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0F261" w14:textId="21AB15C1" w:rsidR="00B23AA0" w:rsidRPr="00484ED3" w:rsidRDefault="00B23AA0" w:rsidP="00B23AA0">
      <w:pPr>
        <w:widowControl/>
        <w:rPr>
          <w:rFonts w:ascii="標楷體" w:eastAsia="標楷體" w:hAnsi="標楷體"/>
          <w:b/>
          <w:sz w:val="32"/>
          <w:szCs w:val="32"/>
        </w:rPr>
      </w:pPr>
      <w:r w:rsidRPr="002D3A2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97E21F" wp14:editId="4E401CCD">
                <wp:simplePos x="0" y="0"/>
                <wp:positionH relativeFrom="column">
                  <wp:posOffset>3124835</wp:posOffset>
                </wp:positionH>
                <wp:positionV relativeFrom="paragraph">
                  <wp:posOffset>0</wp:posOffset>
                </wp:positionV>
                <wp:extent cx="2157730" cy="329565"/>
                <wp:effectExtent l="0" t="0" r="13970" b="13970"/>
                <wp:wrapSquare wrapText="bothSides"/>
                <wp:docPr id="14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4C0FC" w14:textId="11BBDAFE" w:rsidR="00B23AA0" w:rsidRPr="00C851FD" w:rsidRDefault="00B23AA0" w:rsidP="00E11EA8">
                            <w:pPr>
                              <w:ind w:firstLineChars="200" w:firstLine="480"/>
                              <w:rPr>
                                <w:b/>
                              </w:rPr>
                            </w:pPr>
                            <w:r w:rsidRPr="00C851F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黃龍杰臨床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心理師 編寫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97E21F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position:absolute;margin-left:246.05pt;margin-top:0;width:169.9pt;height:25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" strokecolor="white [3212]">
                <v:textbox style="mso-fit-shape-to-text:t">
                  <w:txbxContent>
                    <w:p w14:paraId="7044C0FC" w14:textId="11BBDAFE" w:rsidR="00B23AA0" w:rsidRPr="00C851FD" w:rsidRDefault="00B23AA0" w:rsidP="00E11EA8">
                      <w:pPr>
                        <w:ind w:firstLineChars="200" w:firstLine="480"/>
                        <w:rPr>
                          <w:b/>
                        </w:rPr>
                      </w:pPr>
                      <w:r w:rsidRPr="00C851FD">
                        <w:rPr>
                          <w:rFonts w:ascii="標楷體" w:eastAsia="標楷體" w:hAnsi="標楷體" w:hint="eastAsia"/>
                          <w:b/>
                        </w:rPr>
                        <w:t>黃龍杰臨床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心理師 編寫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D3A2D">
        <w:rPr>
          <w:rFonts w:ascii="標楷體" w:eastAsia="標楷體" w:hAnsi="標楷體" w:hint="eastAsia"/>
          <w:b/>
          <w:sz w:val="28"/>
          <w:szCs w:val="32"/>
        </w:rPr>
        <w:t>附錄資料</w:t>
      </w:r>
      <w:r w:rsidR="002E5B65">
        <w:rPr>
          <w:rFonts w:ascii="標楷體" w:eastAsia="標楷體" w:hAnsi="標楷體" w:hint="eastAsia"/>
          <w:b/>
          <w:sz w:val="28"/>
          <w:szCs w:val="32"/>
        </w:rPr>
        <w:t>一</w:t>
      </w:r>
    </w:p>
    <w:p w14:paraId="328F35C7" w14:textId="77777777" w:rsidR="00B23AA0" w:rsidRPr="00EF33C5" w:rsidRDefault="00B23AA0" w:rsidP="00B23AA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EF33C5">
        <w:rPr>
          <w:rFonts w:ascii="標楷體" w:eastAsia="標楷體" w:hAnsi="標楷體" w:hint="eastAsia"/>
          <w:b/>
          <w:sz w:val="40"/>
          <w:szCs w:val="40"/>
        </w:rPr>
        <w:t>安心文宣（校園危機事件通用版）</w:t>
      </w:r>
    </w:p>
    <w:p w14:paraId="3B0ED229" w14:textId="46496941" w:rsidR="00B23AA0" w:rsidRDefault="002E5B65" w:rsidP="002E5B65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2E5B65">
        <w:rPr>
          <w:rFonts w:ascii="標楷體" w:eastAsia="標楷體" w:hAnsi="標楷體" w:hint="eastAsia"/>
          <w:bCs/>
          <w:sz w:val="28"/>
          <w:szCs w:val="28"/>
        </w:rPr>
        <w:t>親愛的</w:t>
      </w:r>
      <w:r>
        <w:rPr>
          <w:rFonts w:ascii="標楷體" w:eastAsia="標楷體" w:hAnsi="標楷體" w:hint="eastAsia"/>
          <w:bCs/>
          <w:sz w:val="28"/>
          <w:szCs w:val="28"/>
        </w:rPr>
        <w:t>○○高中（國中、國小）全體師生：</w:t>
      </w:r>
    </w:p>
    <w:p w14:paraId="0957AB99" w14:textId="73E80431" w:rsidR="002E5B65" w:rsidRDefault="002E5B65" w:rsidP="002E5B65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○天（前）我們學校發生的○○○○事件，大家可能多少都受到影響，因為當我們面臨生離死別，本來就可能會有一些失落反應，透過文宣想跟你分享並學習如何照顧自己，或當有需要時，也可用來協助身邊的人。</w:t>
      </w:r>
    </w:p>
    <w:p w14:paraId="26F5B0A8" w14:textId="03543D58" w:rsidR="002E5B65" w:rsidRDefault="002E5B65" w:rsidP="002E5B65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這些失落反應（引用自K</w:t>
      </w:r>
      <w:r>
        <w:rPr>
          <w:rFonts w:ascii="標楷體" w:eastAsia="標楷體" w:hAnsi="標楷體"/>
          <w:bCs/>
          <w:sz w:val="28"/>
          <w:szCs w:val="28"/>
        </w:rPr>
        <w:t>ubler</w:t>
      </w:r>
      <w:r>
        <w:rPr>
          <w:rFonts w:ascii="標楷體" w:eastAsia="標楷體" w:hAnsi="標楷體" w:hint="eastAsia"/>
          <w:bCs/>
          <w:sz w:val="28"/>
          <w:szCs w:val="28"/>
        </w:rPr>
        <w:t>–</w:t>
      </w:r>
      <w:r>
        <w:rPr>
          <w:rFonts w:ascii="標楷體" w:eastAsia="標楷體" w:hAnsi="標楷體"/>
          <w:bCs/>
          <w:sz w:val="28"/>
          <w:szCs w:val="28"/>
        </w:rPr>
        <w:t>Ross</w:t>
      </w:r>
      <w:r>
        <w:rPr>
          <w:rFonts w:ascii="標楷體" w:eastAsia="標楷體" w:hAnsi="標楷體" w:hint="eastAsia"/>
          <w:bCs/>
          <w:sz w:val="28"/>
          <w:szCs w:val="28"/>
        </w:rPr>
        <w:t>，</w:t>
      </w:r>
      <w:r w:rsidR="009C6D3C">
        <w:rPr>
          <w:rFonts w:ascii="標楷體" w:eastAsia="標楷體" w:hAnsi="標楷體" w:hint="eastAsia"/>
          <w:bCs/>
          <w:sz w:val="28"/>
          <w:szCs w:val="28"/>
        </w:rPr>
        <w:t>1</w:t>
      </w:r>
      <w:r w:rsidR="009C6D3C">
        <w:rPr>
          <w:rFonts w:ascii="標楷體" w:eastAsia="標楷體" w:hAnsi="標楷體"/>
          <w:bCs/>
          <w:sz w:val="28"/>
          <w:szCs w:val="28"/>
        </w:rPr>
        <w:t>969</w:t>
      </w:r>
      <w:r w:rsidR="009C6D3C">
        <w:rPr>
          <w:rFonts w:ascii="標楷體" w:eastAsia="標楷體" w:hAnsi="標楷體" w:hint="eastAsia"/>
          <w:bCs/>
          <w:sz w:val="28"/>
          <w:szCs w:val="28"/>
        </w:rPr>
        <w:t>）包括：</w:t>
      </w:r>
    </w:p>
    <w:p w14:paraId="7664FB0F" w14:textId="77777777" w:rsidR="009C6D3C" w:rsidRDefault="009C6D3C" w:rsidP="009C6D3C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9C6D3C">
        <w:rPr>
          <w:rFonts w:ascii="標楷體" w:eastAsia="標楷體" w:hAnsi="標楷體" w:hint="eastAsia"/>
          <w:b/>
          <w:bCs/>
          <w:sz w:val="28"/>
          <w:szCs w:val="28"/>
        </w:rPr>
        <w:sym w:font="Wingdings" w:char="F0D8"/>
      </w:r>
      <w:r w:rsidR="00B23AA0" w:rsidRPr="006903F0">
        <w:rPr>
          <w:rFonts w:ascii="標楷體" w:eastAsia="標楷體" w:hAnsi="標楷體" w:hint="eastAsia"/>
          <w:bCs/>
          <w:sz w:val="28"/>
          <w:szCs w:val="28"/>
        </w:rPr>
        <w:t>「不」敢相信</w:t>
      </w:r>
      <w:r w:rsidR="00B23AA0" w:rsidRPr="009C6D3C">
        <w:rPr>
          <w:rFonts w:ascii="標楷體" w:eastAsia="標楷體" w:hAnsi="標楷體" w:hint="eastAsia"/>
          <w:sz w:val="28"/>
          <w:szCs w:val="28"/>
        </w:rPr>
        <w:t>──感覺失真，半信半疑，怎麼可能？一定弄錯了！</w:t>
      </w:r>
    </w:p>
    <w:p w14:paraId="3CF7EDEE" w14:textId="12D9E7B1" w:rsidR="00B23AA0" w:rsidRPr="009C6D3C" w:rsidRDefault="009C6D3C" w:rsidP="009C6D3C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B23AA0" w:rsidRPr="009C6D3C">
        <w:rPr>
          <w:rFonts w:ascii="標楷體" w:eastAsia="標楷體" w:hAnsi="標楷體" w:hint="eastAsia"/>
          <w:sz w:val="28"/>
          <w:szCs w:val="28"/>
        </w:rPr>
        <w:t xml:space="preserve">好像在做夢？ </w:t>
      </w:r>
    </w:p>
    <w:p w14:paraId="3B7C1E4E" w14:textId="77777777" w:rsidR="009C6D3C" w:rsidRDefault="009C6D3C" w:rsidP="009C6D3C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9C6D3C">
        <w:rPr>
          <w:rFonts w:ascii="標楷體" w:eastAsia="標楷體" w:hAnsi="標楷體" w:hint="eastAsia"/>
          <w:b/>
          <w:bCs/>
          <w:sz w:val="28"/>
          <w:szCs w:val="28"/>
        </w:rPr>
        <w:sym w:font="Wingdings" w:char="F0D8"/>
      </w:r>
      <w:r w:rsidR="00B23AA0" w:rsidRPr="006903F0">
        <w:rPr>
          <w:rFonts w:ascii="標楷體" w:eastAsia="標楷體" w:hAnsi="標楷體" w:hint="eastAsia"/>
          <w:bCs/>
          <w:sz w:val="28"/>
          <w:szCs w:val="28"/>
        </w:rPr>
        <w:t>「滿」腔憤怒</w:t>
      </w:r>
      <w:r w:rsidR="00B23AA0" w:rsidRPr="009C6D3C">
        <w:rPr>
          <w:rFonts w:ascii="標楷體" w:eastAsia="標楷體" w:hAnsi="標楷體" w:hint="eastAsia"/>
          <w:sz w:val="28"/>
          <w:szCs w:val="28"/>
        </w:rPr>
        <w:t>──怨天尤人，</w:t>
      </w:r>
      <w:r>
        <w:rPr>
          <w:rFonts w:ascii="標楷體" w:eastAsia="標楷體" w:hAnsi="標楷體" w:hint="eastAsia"/>
          <w:sz w:val="28"/>
          <w:szCs w:val="28"/>
        </w:rPr>
        <w:t>責</w:t>
      </w:r>
      <w:r w:rsidR="00B23AA0" w:rsidRPr="009C6D3C">
        <w:rPr>
          <w:rFonts w:ascii="標楷體" w:eastAsia="標楷體" w:hAnsi="標楷體" w:hint="eastAsia"/>
          <w:sz w:val="28"/>
          <w:szCs w:val="28"/>
        </w:rPr>
        <w:t>怪救難或醫療人員太慢、怪學校或</w:t>
      </w:r>
    </w:p>
    <w:p w14:paraId="0E6FA446" w14:textId="7A571862" w:rsidR="00B23AA0" w:rsidRPr="009C6D3C" w:rsidRDefault="009C6D3C" w:rsidP="009C6D3C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B23AA0" w:rsidRPr="009C6D3C">
        <w:rPr>
          <w:rFonts w:ascii="標楷體" w:eastAsia="標楷體" w:hAnsi="標楷體" w:hint="eastAsia"/>
          <w:sz w:val="28"/>
          <w:szCs w:val="28"/>
        </w:rPr>
        <w:t>老師疏失，怪老天不長眼。</w:t>
      </w:r>
    </w:p>
    <w:p w14:paraId="67E67C62" w14:textId="77777777" w:rsidR="009C6D3C" w:rsidRDefault="009C6D3C" w:rsidP="009C6D3C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9C6D3C">
        <w:rPr>
          <w:rFonts w:ascii="標楷體" w:eastAsia="標楷體" w:hAnsi="標楷體" w:hint="eastAsia"/>
          <w:b/>
          <w:bCs/>
          <w:sz w:val="28"/>
          <w:szCs w:val="28"/>
        </w:rPr>
        <w:sym w:font="Wingdings" w:char="F0D8"/>
      </w:r>
      <w:r w:rsidR="00B23AA0" w:rsidRPr="006903F0">
        <w:rPr>
          <w:rFonts w:ascii="標楷體" w:eastAsia="標楷體" w:hAnsi="標楷體" w:hint="eastAsia"/>
          <w:bCs/>
          <w:sz w:val="28"/>
          <w:szCs w:val="28"/>
        </w:rPr>
        <w:t>「心」存盼望</w:t>
      </w:r>
      <w:r w:rsidR="00B23AA0" w:rsidRPr="009C6D3C">
        <w:rPr>
          <w:rFonts w:ascii="標楷體" w:eastAsia="標楷體" w:hAnsi="標楷體" w:hint="eastAsia"/>
          <w:sz w:val="28"/>
          <w:szCs w:val="28"/>
        </w:rPr>
        <w:t>──求神問卜，祈求奇蹟，和上天討價還價，企圖挽</w:t>
      </w:r>
    </w:p>
    <w:p w14:paraId="6BFDB89D" w14:textId="58399728" w:rsidR="00B23AA0" w:rsidRPr="009C6D3C" w:rsidRDefault="009C6D3C" w:rsidP="009C6D3C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B23AA0" w:rsidRPr="009C6D3C">
        <w:rPr>
          <w:rFonts w:ascii="標楷體" w:eastAsia="標楷體" w:hAnsi="標楷體" w:hint="eastAsia"/>
          <w:sz w:val="28"/>
          <w:szCs w:val="28"/>
        </w:rPr>
        <w:t xml:space="preserve">回，不願放棄搜救。 </w:t>
      </w:r>
    </w:p>
    <w:p w14:paraId="76C90BFE" w14:textId="77777777" w:rsidR="009C6D3C" w:rsidRDefault="009C6D3C" w:rsidP="009C6D3C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9C6D3C">
        <w:rPr>
          <w:rFonts w:ascii="標楷體" w:eastAsia="標楷體" w:hAnsi="標楷體" w:hint="eastAsia"/>
          <w:b/>
          <w:bCs/>
          <w:sz w:val="28"/>
          <w:szCs w:val="28"/>
        </w:rPr>
        <w:sym w:font="Wingdings" w:char="F0D8"/>
      </w:r>
      <w:r w:rsidR="00B23AA0" w:rsidRPr="006903F0">
        <w:rPr>
          <w:rFonts w:ascii="標楷體" w:eastAsia="標楷體" w:hAnsi="標楷體" w:hint="eastAsia"/>
          <w:bCs/>
          <w:sz w:val="28"/>
          <w:szCs w:val="28"/>
        </w:rPr>
        <w:t>「憂」鬱自責</w:t>
      </w:r>
      <w:r w:rsidR="00B23AA0" w:rsidRPr="009C6D3C">
        <w:rPr>
          <w:rFonts w:ascii="標楷體" w:eastAsia="標楷體" w:hAnsi="標楷體" w:hint="eastAsia"/>
          <w:sz w:val="28"/>
          <w:szCs w:val="28"/>
        </w:rPr>
        <w:t>──悲慟難捨、沉重灰心、懊悔無奈、遺憾惋惜、哭</w:t>
      </w:r>
    </w:p>
    <w:p w14:paraId="7FA05F29" w14:textId="5505A890" w:rsidR="00B23AA0" w:rsidRPr="009C6D3C" w:rsidRDefault="009C6D3C" w:rsidP="009C6D3C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B23AA0" w:rsidRPr="009C6D3C">
        <w:rPr>
          <w:rFonts w:ascii="標楷體" w:eastAsia="標楷體" w:hAnsi="標楷體" w:hint="eastAsia"/>
          <w:sz w:val="28"/>
          <w:szCs w:val="28"/>
        </w:rPr>
        <w:t>泣失眠、內疚羞愧。</w:t>
      </w:r>
    </w:p>
    <w:p w14:paraId="466F991C" w14:textId="5C129505" w:rsidR="00B23AA0" w:rsidRPr="00693F04" w:rsidRDefault="00B23AA0" w:rsidP="00693F04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9C6D3C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693F04">
        <w:rPr>
          <w:rFonts w:ascii="標楷體" w:eastAsia="標楷體" w:hAnsi="標楷體" w:hint="eastAsia"/>
          <w:color w:val="000000"/>
          <w:sz w:val="28"/>
          <w:szCs w:val="28"/>
        </w:rPr>
        <w:t>這些失落反應都是人之常情，但透過彼此關心、陪伴和接納，可以讓多數人逐漸從「</w:t>
      </w:r>
      <w:r w:rsidRPr="00693F04">
        <w:rPr>
          <w:rFonts w:ascii="標楷體" w:eastAsia="標楷體" w:hAnsi="標楷體" w:hint="eastAsia"/>
          <w:sz w:val="28"/>
          <w:szCs w:val="28"/>
        </w:rPr>
        <w:t>接受現實</w:t>
      </w:r>
      <w:r w:rsidRPr="00693F04">
        <w:rPr>
          <w:rFonts w:ascii="標楷體" w:eastAsia="標楷體" w:hAnsi="標楷體" w:hint="eastAsia"/>
          <w:iCs/>
          <w:sz w:val="28"/>
          <w:szCs w:val="28"/>
        </w:rPr>
        <w:t>」進而走到「改觀轉念」</w:t>
      </w:r>
      <w:r w:rsidRPr="00693F04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693F04" w:rsidRPr="00693F04">
        <w:rPr>
          <w:rFonts w:ascii="標楷體" w:eastAsia="標楷體" w:hAnsi="標楷體" w:hint="eastAsia"/>
          <w:color w:val="000000"/>
          <w:sz w:val="28"/>
          <w:szCs w:val="28"/>
        </w:rPr>
        <w:t>當然，</w:t>
      </w:r>
      <w:r w:rsidRPr="00693F04">
        <w:rPr>
          <w:rFonts w:ascii="標楷體" w:eastAsia="標楷體" w:hAnsi="標楷體" w:hint="eastAsia"/>
          <w:sz w:val="28"/>
          <w:szCs w:val="28"/>
        </w:rPr>
        <w:t>除了可能的心理不舒服外，也可能會開始出現一些生理症狀，</w:t>
      </w:r>
      <w:r w:rsidR="00693F04" w:rsidRPr="00693F04">
        <w:rPr>
          <w:rFonts w:ascii="標楷體" w:eastAsia="標楷體" w:hAnsi="標楷體" w:hint="eastAsia"/>
          <w:sz w:val="28"/>
          <w:szCs w:val="28"/>
        </w:rPr>
        <w:t>例如：睡不著、吃不下等，</w:t>
      </w:r>
      <w:r w:rsidRPr="00693F04">
        <w:rPr>
          <w:rFonts w:ascii="標楷體" w:eastAsia="標楷體" w:hAnsi="標楷體" w:hint="eastAsia"/>
          <w:sz w:val="28"/>
          <w:szCs w:val="28"/>
        </w:rPr>
        <w:t>所以請你</w:t>
      </w:r>
      <w:r w:rsidR="00693F04" w:rsidRPr="00693F04">
        <w:rPr>
          <w:rFonts w:ascii="標楷體" w:eastAsia="標楷體" w:hAnsi="標楷體" w:hint="eastAsia"/>
          <w:sz w:val="28"/>
          <w:szCs w:val="28"/>
        </w:rPr>
        <w:t>學習</w:t>
      </w:r>
      <w:r w:rsidRPr="00693F04">
        <w:rPr>
          <w:rFonts w:ascii="標楷體" w:eastAsia="標楷體" w:hAnsi="標楷體" w:hint="eastAsia"/>
          <w:sz w:val="28"/>
          <w:szCs w:val="28"/>
        </w:rPr>
        <w:t>照顧自己，也關心身邊的親友、同事或學生</w:t>
      </w:r>
      <w:r w:rsidR="00693F04" w:rsidRPr="00693F04">
        <w:rPr>
          <w:rFonts w:ascii="標楷體" w:eastAsia="標楷體" w:hAnsi="標楷體" w:hint="eastAsia"/>
          <w:sz w:val="28"/>
          <w:szCs w:val="28"/>
        </w:rPr>
        <w:t>。</w:t>
      </w:r>
    </w:p>
    <w:p w14:paraId="6388489C" w14:textId="77777777" w:rsidR="00F96069" w:rsidRDefault="00F96069" w:rsidP="00693F04">
      <w:pPr>
        <w:spacing w:line="500" w:lineRule="exact"/>
        <w:rPr>
          <w:rFonts w:ascii="標楷體" w:eastAsia="標楷體" w:hAnsi="標楷體"/>
          <w:b/>
          <w:sz w:val="36"/>
          <w:szCs w:val="36"/>
        </w:rPr>
      </w:pPr>
    </w:p>
    <w:p w14:paraId="2BBAA354" w14:textId="499B3D37" w:rsidR="00693F04" w:rsidRPr="00693F04" w:rsidRDefault="00B23AA0" w:rsidP="00693F04">
      <w:pPr>
        <w:spacing w:line="500" w:lineRule="exact"/>
        <w:rPr>
          <w:rFonts w:ascii="標楷體" w:eastAsia="標楷體" w:hAnsi="標楷體"/>
          <w:b/>
          <w:sz w:val="36"/>
          <w:szCs w:val="36"/>
        </w:rPr>
      </w:pPr>
      <w:r w:rsidRPr="00693F04">
        <w:rPr>
          <w:rFonts w:ascii="標楷體" w:eastAsia="標楷體" w:hAnsi="標楷體" w:hint="eastAsia"/>
          <w:b/>
          <w:sz w:val="36"/>
          <w:szCs w:val="36"/>
        </w:rPr>
        <w:t>安心</w:t>
      </w:r>
      <w:r w:rsidR="00693F04" w:rsidRPr="00693F04">
        <w:rPr>
          <w:rFonts w:ascii="標楷體" w:eastAsia="標楷體" w:hAnsi="標楷體" w:hint="eastAsia"/>
          <w:b/>
          <w:sz w:val="36"/>
          <w:szCs w:val="36"/>
        </w:rPr>
        <w:t>五</w:t>
      </w:r>
      <w:r w:rsidRPr="00693F04">
        <w:rPr>
          <w:rFonts w:ascii="標楷體" w:eastAsia="標楷體" w:hAnsi="標楷體" w:hint="eastAsia"/>
          <w:b/>
          <w:sz w:val="36"/>
          <w:szCs w:val="36"/>
        </w:rPr>
        <w:t>寶</w:t>
      </w:r>
      <w:r w:rsidR="00693F04" w:rsidRPr="00693F04">
        <w:rPr>
          <w:rFonts w:ascii="標楷體" w:eastAsia="標楷體" w:hAnsi="標楷體" w:hint="eastAsia"/>
          <w:b/>
          <w:sz w:val="36"/>
          <w:szCs w:val="36"/>
        </w:rPr>
        <w:t>–</w:t>
      </w:r>
    </w:p>
    <w:p w14:paraId="35668919" w14:textId="011D3F03" w:rsidR="00B23AA0" w:rsidRDefault="00693F04" w:rsidP="00896F92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896F92">
        <w:rPr>
          <w:rFonts w:ascii="標楷體" w:eastAsia="標楷體" w:hAnsi="標楷體" w:hint="eastAsia"/>
          <w:b/>
          <w:sz w:val="28"/>
          <w:szCs w:val="28"/>
        </w:rPr>
        <w:t>接下來與你分享的「安心五寶」，想協助你學習從「接受現實」走到「改觀轉念」</w:t>
      </w:r>
      <w:r w:rsidR="006B0E23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1AED87F5" w14:textId="77777777" w:rsidR="006903F0" w:rsidRDefault="00693F04" w:rsidP="00896F92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96F92">
        <w:rPr>
          <w:rFonts w:ascii="標楷體" w:eastAsia="標楷體" w:hAnsi="標楷體" w:hint="eastAsia"/>
          <w:sz w:val="28"/>
          <w:szCs w:val="28"/>
        </w:rPr>
        <w:sym w:font="Wingdings" w:char="F0D8"/>
      </w:r>
      <w:r w:rsidR="00B23AA0" w:rsidRPr="00896F92">
        <w:rPr>
          <w:rFonts w:ascii="標楷體" w:eastAsia="標楷體" w:hAnsi="標楷體" w:hint="eastAsia"/>
          <w:sz w:val="28"/>
          <w:szCs w:val="28"/>
        </w:rPr>
        <w:t>「信」＝</w:t>
      </w:r>
      <w:r w:rsidR="00896F92" w:rsidRPr="00896F92">
        <w:rPr>
          <w:rFonts w:ascii="標楷體" w:eastAsia="標楷體" w:hAnsi="標楷體" w:hint="eastAsia"/>
          <w:sz w:val="28"/>
          <w:szCs w:val="28"/>
        </w:rPr>
        <w:t>信仰</w:t>
      </w:r>
      <w:r w:rsidR="00B23AA0" w:rsidRPr="00896F92">
        <w:rPr>
          <w:rFonts w:ascii="標楷體" w:eastAsia="標楷體" w:hAnsi="標楷體" w:hint="eastAsia"/>
          <w:sz w:val="28"/>
          <w:szCs w:val="28"/>
        </w:rPr>
        <w:t>：不論是否有宗教信仰，有時候上寺廟拜拜、求護身</w:t>
      </w:r>
    </w:p>
    <w:p w14:paraId="3037FF03" w14:textId="77777777" w:rsidR="006903F0" w:rsidRDefault="006903F0" w:rsidP="00896F92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B23AA0" w:rsidRPr="00896F92">
        <w:rPr>
          <w:rFonts w:ascii="標楷體" w:eastAsia="標楷體" w:hAnsi="標楷體" w:hint="eastAsia"/>
          <w:sz w:val="28"/>
          <w:szCs w:val="28"/>
        </w:rPr>
        <w:t>符或集體禱告、望彌撒等，往往「如有神助」，能重拾對上天的信</w:t>
      </w:r>
    </w:p>
    <w:p w14:paraId="2F800158" w14:textId="5C8FEEBE" w:rsidR="00B23AA0" w:rsidRDefault="006903F0" w:rsidP="00896F92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B23AA0" w:rsidRPr="00896F92">
        <w:rPr>
          <w:rFonts w:ascii="標楷體" w:eastAsia="標楷體" w:hAnsi="標楷體" w:hint="eastAsia"/>
          <w:sz w:val="28"/>
          <w:szCs w:val="28"/>
        </w:rPr>
        <w:t>賴和人生的意義。</w:t>
      </w:r>
    </w:p>
    <w:p w14:paraId="20EBABBB" w14:textId="77777777" w:rsidR="006903F0" w:rsidRDefault="00896F92" w:rsidP="00F9606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96F92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sym w:font="Wingdings" w:char="F0D8"/>
      </w:r>
      <w:r w:rsidR="00B23AA0" w:rsidRPr="00896F92">
        <w:rPr>
          <w:rFonts w:ascii="標楷體" w:eastAsia="標楷體" w:hAnsi="標楷體" w:hint="eastAsia"/>
          <w:sz w:val="28"/>
          <w:szCs w:val="28"/>
        </w:rPr>
        <w:t>「運」＝</w:t>
      </w:r>
      <w:r>
        <w:rPr>
          <w:rFonts w:ascii="標楷體" w:eastAsia="標楷體" w:hAnsi="標楷體" w:hint="eastAsia"/>
          <w:sz w:val="28"/>
          <w:szCs w:val="28"/>
        </w:rPr>
        <w:t>運動</w:t>
      </w:r>
      <w:r w:rsidR="00B23AA0" w:rsidRPr="00896F92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多</w:t>
      </w:r>
      <w:r w:rsidR="00B23AA0" w:rsidRPr="00896F92">
        <w:rPr>
          <w:rFonts w:ascii="標楷體" w:eastAsia="標楷體" w:hAnsi="標楷體" w:hint="eastAsia"/>
          <w:sz w:val="28"/>
          <w:szCs w:val="28"/>
        </w:rPr>
        <w:t>運動</w:t>
      </w:r>
      <w:r>
        <w:rPr>
          <w:rFonts w:ascii="標楷體" w:eastAsia="標楷體" w:hAnsi="標楷體" w:hint="eastAsia"/>
          <w:sz w:val="28"/>
          <w:szCs w:val="28"/>
        </w:rPr>
        <w:t>、跑步或做瑜珈，</w:t>
      </w:r>
      <w:r w:rsidR="00B23AA0" w:rsidRPr="00896F92">
        <w:rPr>
          <w:rFonts w:ascii="標楷體" w:eastAsia="標楷體" w:hAnsi="標楷體" w:hint="eastAsia"/>
          <w:sz w:val="28"/>
          <w:szCs w:val="28"/>
        </w:rPr>
        <w:t>讓自己喘喘氣和流流汗，</w:t>
      </w:r>
    </w:p>
    <w:p w14:paraId="5C6E6248" w14:textId="7115F543" w:rsidR="00B23AA0" w:rsidRPr="00896F92" w:rsidRDefault="006903F0" w:rsidP="00F9606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96F92">
        <w:rPr>
          <w:rFonts w:ascii="標楷體" w:eastAsia="標楷體" w:hAnsi="標楷體" w:hint="eastAsia"/>
          <w:sz w:val="28"/>
          <w:szCs w:val="28"/>
        </w:rPr>
        <w:t>可以</w:t>
      </w:r>
      <w:r w:rsidR="00B23AA0" w:rsidRPr="00896F92">
        <w:rPr>
          <w:rFonts w:ascii="標楷體" w:eastAsia="標楷體" w:hAnsi="標楷體" w:hint="eastAsia"/>
          <w:sz w:val="28"/>
          <w:szCs w:val="28"/>
        </w:rPr>
        <w:t>把壓力賀爾蒙排出體外。</w:t>
      </w:r>
    </w:p>
    <w:p w14:paraId="24B997AF" w14:textId="77777777" w:rsidR="006903F0" w:rsidRDefault="00896F92" w:rsidP="00F9606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9C6D3C">
        <w:rPr>
          <w:rFonts w:ascii="標楷體" w:eastAsia="標楷體" w:hAnsi="標楷體" w:hint="eastAsia"/>
          <w:b/>
          <w:bCs/>
          <w:sz w:val="28"/>
          <w:szCs w:val="28"/>
        </w:rPr>
        <w:sym w:font="Wingdings" w:char="F0D8"/>
      </w:r>
      <w:r w:rsidR="00B23AA0" w:rsidRPr="00896F92">
        <w:rPr>
          <w:rFonts w:ascii="標楷體" w:eastAsia="標楷體" w:hAnsi="標楷體" w:hint="eastAsia"/>
          <w:sz w:val="28"/>
          <w:szCs w:val="28"/>
        </w:rPr>
        <w:t>「同」＝</w:t>
      </w:r>
      <w:r>
        <w:rPr>
          <w:rFonts w:ascii="標楷體" w:eastAsia="標楷體" w:hAnsi="標楷體" w:hint="eastAsia"/>
          <w:sz w:val="28"/>
          <w:szCs w:val="28"/>
        </w:rPr>
        <w:t>同伴</w:t>
      </w:r>
      <w:r w:rsidR="00B23AA0" w:rsidRPr="00896F92">
        <w:rPr>
          <w:rFonts w:ascii="標楷體" w:eastAsia="標楷體" w:hAnsi="標楷體" w:hint="eastAsia"/>
          <w:sz w:val="28"/>
          <w:szCs w:val="28"/>
        </w:rPr>
        <w:t>：和家人、朋友、同學、寵物互相陪伴，不要封閉自</w:t>
      </w:r>
    </w:p>
    <w:p w14:paraId="28D439B3" w14:textId="42F527FF" w:rsidR="00B23AA0" w:rsidRPr="00896F92" w:rsidRDefault="006903F0" w:rsidP="00F9606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B23AA0" w:rsidRPr="00896F92">
        <w:rPr>
          <w:rFonts w:ascii="標楷體" w:eastAsia="標楷體" w:hAnsi="標楷體" w:hint="eastAsia"/>
          <w:sz w:val="28"/>
          <w:szCs w:val="28"/>
        </w:rPr>
        <w:t>己。一起把擔憂和慶幸說出來，有紓解和整理的效果。</w:t>
      </w:r>
    </w:p>
    <w:p w14:paraId="3C40F2C0" w14:textId="77777777" w:rsidR="006903F0" w:rsidRDefault="00E11EA8" w:rsidP="00F9606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9C6D3C">
        <w:rPr>
          <w:rFonts w:ascii="標楷體" w:eastAsia="標楷體" w:hAnsi="標楷體" w:hint="eastAsia"/>
          <w:b/>
          <w:bCs/>
          <w:sz w:val="28"/>
          <w:szCs w:val="28"/>
        </w:rPr>
        <w:sym w:font="Wingdings" w:char="F0D8"/>
      </w:r>
      <w:r w:rsidR="00B23AA0" w:rsidRPr="00E11EA8">
        <w:rPr>
          <w:rFonts w:ascii="標楷體" w:eastAsia="標楷體" w:hAnsi="標楷體" w:hint="eastAsia"/>
          <w:sz w:val="28"/>
          <w:szCs w:val="28"/>
        </w:rPr>
        <w:t>「轉」＝</w:t>
      </w:r>
      <w:r>
        <w:rPr>
          <w:rFonts w:ascii="標楷體" w:eastAsia="標楷體" w:hAnsi="標楷體" w:hint="eastAsia"/>
          <w:sz w:val="28"/>
          <w:szCs w:val="28"/>
        </w:rPr>
        <w:t>轉移：</w:t>
      </w:r>
      <w:r w:rsidR="00B23AA0" w:rsidRPr="00896F92">
        <w:rPr>
          <w:rFonts w:ascii="標楷體" w:eastAsia="標楷體" w:hAnsi="標楷體" w:hint="eastAsia"/>
          <w:sz w:val="28"/>
          <w:szCs w:val="28"/>
        </w:rPr>
        <w:t>找事情做，不管是勞力或勞心。可以</w:t>
      </w:r>
      <w:r>
        <w:rPr>
          <w:rFonts w:ascii="標楷體" w:eastAsia="標楷體" w:hAnsi="標楷體" w:hint="eastAsia"/>
          <w:sz w:val="28"/>
          <w:szCs w:val="28"/>
        </w:rPr>
        <w:t>把重心放在</w:t>
      </w:r>
      <w:r w:rsidR="00B23AA0" w:rsidRPr="00896F92">
        <w:rPr>
          <w:rFonts w:ascii="標楷體" w:eastAsia="標楷體" w:hAnsi="標楷體" w:hint="eastAsia"/>
          <w:sz w:val="28"/>
          <w:szCs w:val="28"/>
        </w:rPr>
        <w:t>平</w:t>
      </w:r>
    </w:p>
    <w:p w14:paraId="59FD90EE" w14:textId="77777777" w:rsidR="006903F0" w:rsidRDefault="006903F0" w:rsidP="00F9606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B23AA0" w:rsidRPr="00896F92">
        <w:rPr>
          <w:rFonts w:ascii="標楷體" w:eastAsia="標楷體" w:hAnsi="標楷體" w:hint="eastAsia"/>
          <w:sz w:val="28"/>
          <w:szCs w:val="28"/>
        </w:rPr>
        <w:t>日的學習、興趣或娛樂，這樣才能暫時把煩惱放下，避免鑽牛角尖，</w:t>
      </w:r>
    </w:p>
    <w:p w14:paraId="1EAA60C6" w14:textId="7F1A4D13" w:rsidR="00B23AA0" w:rsidRPr="00896F92" w:rsidRDefault="006903F0" w:rsidP="00F9606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B23AA0" w:rsidRPr="00896F92">
        <w:rPr>
          <w:rFonts w:ascii="標楷體" w:eastAsia="標楷體" w:hAnsi="標楷體" w:hint="eastAsia"/>
          <w:sz w:val="28"/>
          <w:szCs w:val="28"/>
        </w:rPr>
        <w:t>越陷越深。</w:t>
      </w:r>
    </w:p>
    <w:p w14:paraId="7376E854" w14:textId="77777777" w:rsidR="006903F0" w:rsidRDefault="00E11EA8" w:rsidP="00F9606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E11EA8">
        <w:rPr>
          <w:rFonts w:ascii="標楷體" w:eastAsia="標楷體" w:hAnsi="標楷體" w:hint="eastAsia"/>
          <w:sz w:val="28"/>
          <w:szCs w:val="28"/>
        </w:rPr>
        <w:sym w:font="Wingdings" w:char="F0D8"/>
      </w:r>
      <w:r w:rsidRPr="00E11EA8">
        <w:rPr>
          <w:rFonts w:ascii="標楷體" w:eastAsia="標楷體" w:hAnsi="標楷體" w:hint="eastAsia"/>
          <w:sz w:val="28"/>
          <w:szCs w:val="28"/>
        </w:rPr>
        <w:t>「改觀」＝</w:t>
      </w:r>
      <w:r>
        <w:rPr>
          <w:rFonts w:ascii="標楷體" w:eastAsia="標楷體" w:hAnsi="標楷體" w:hint="eastAsia"/>
          <w:sz w:val="28"/>
          <w:szCs w:val="28"/>
        </w:rPr>
        <w:t>改變觀點：逆向思考，往好處想，如：「這可能是老天爺</w:t>
      </w:r>
    </w:p>
    <w:p w14:paraId="094F45B4" w14:textId="484AF6CD" w:rsidR="00B23AA0" w:rsidRPr="00E11EA8" w:rsidRDefault="006903F0" w:rsidP="00F9606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11EA8">
        <w:rPr>
          <w:rFonts w:ascii="標楷體" w:eastAsia="標楷體" w:hAnsi="標楷體" w:hint="eastAsia"/>
          <w:sz w:val="28"/>
          <w:szCs w:val="28"/>
        </w:rPr>
        <w:t>給我的考驗吧！」，「人生苦短，要珍惜身邊的人！」</w:t>
      </w:r>
    </w:p>
    <w:p w14:paraId="5226E499" w14:textId="77777777" w:rsidR="00E11EA8" w:rsidRDefault="00B23AA0" w:rsidP="00E11EA8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896F92">
        <w:rPr>
          <w:rFonts w:ascii="標楷體" w:eastAsia="標楷體" w:hAnsi="標楷體" w:hint="eastAsia"/>
          <w:sz w:val="28"/>
          <w:szCs w:val="28"/>
        </w:rPr>
        <w:t xml:space="preserve">    </w:t>
      </w:r>
    </w:p>
    <w:p w14:paraId="4131BF97" w14:textId="5A89E533" w:rsidR="00B23AA0" w:rsidRDefault="00B23AA0" w:rsidP="00F9606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96F92">
        <w:rPr>
          <w:rFonts w:ascii="標楷體" w:eastAsia="標楷體" w:hAnsi="標楷體" w:hint="eastAsia"/>
          <w:sz w:val="28"/>
          <w:szCs w:val="28"/>
        </w:rPr>
        <w:t xml:space="preserve"> </w:t>
      </w:r>
      <w:r w:rsidR="00E11EA8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96F92">
        <w:rPr>
          <w:rFonts w:ascii="標楷體" w:eastAsia="標楷體" w:hAnsi="標楷體" w:hint="eastAsia"/>
          <w:sz w:val="28"/>
          <w:szCs w:val="28"/>
        </w:rPr>
        <w:t>除此之外，建議大家</w:t>
      </w:r>
      <w:r w:rsidR="00E11EA8">
        <w:rPr>
          <w:rFonts w:ascii="標楷體" w:eastAsia="標楷體" w:hAnsi="標楷體" w:hint="eastAsia"/>
          <w:sz w:val="28"/>
          <w:szCs w:val="28"/>
        </w:rPr>
        <w:t>這陣子要</w:t>
      </w:r>
      <w:r w:rsidRPr="00896F92">
        <w:rPr>
          <w:rFonts w:ascii="標楷體" w:eastAsia="標楷體" w:hAnsi="標楷體" w:hint="eastAsia"/>
          <w:sz w:val="28"/>
          <w:szCs w:val="28"/>
        </w:rPr>
        <w:t>好好休息</w:t>
      </w:r>
      <w:r w:rsidR="00E11EA8">
        <w:rPr>
          <w:rFonts w:ascii="標楷體" w:eastAsia="標楷體" w:hAnsi="標楷體" w:hint="eastAsia"/>
          <w:sz w:val="28"/>
          <w:szCs w:val="28"/>
        </w:rPr>
        <w:t>，</w:t>
      </w:r>
      <w:r w:rsidRPr="00896F92">
        <w:rPr>
          <w:rFonts w:ascii="標楷體" w:eastAsia="標楷體" w:hAnsi="標楷體" w:hint="eastAsia"/>
          <w:sz w:val="28"/>
          <w:szCs w:val="28"/>
        </w:rPr>
        <w:t>保重身體，</w:t>
      </w:r>
      <w:r w:rsidR="00E11EA8">
        <w:rPr>
          <w:rFonts w:ascii="標楷體" w:eastAsia="標楷體" w:hAnsi="標楷體" w:hint="eastAsia"/>
          <w:sz w:val="28"/>
          <w:szCs w:val="28"/>
        </w:rPr>
        <w:t>注意營養和睡眠</w:t>
      </w:r>
      <w:r w:rsidR="00F96069">
        <w:rPr>
          <w:rFonts w:ascii="標楷體" w:eastAsia="標楷體" w:hAnsi="標楷體" w:hint="eastAsia"/>
          <w:sz w:val="28"/>
          <w:szCs w:val="28"/>
        </w:rPr>
        <w:t>。不要熬夜、盡量避免喝酒，晚間要避免喝咖啡、濃茶，別吃太多甜食，因為這些飲食可能會讓人更亢奮、焦躁、導致失眠。</w:t>
      </w:r>
    </w:p>
    <w:p w14:paraId="772AC58B" w14:textId="3EE9548A" w:rsidR="00F96069" w:rsidRDefault="00F96069" w:rsidP="00F9606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14:paraId="185D1378" w14:textId="694090D1" w:rsidR="00F96069" w:rsidRPr="006903F0" w:rsidRDefault="00F96069" w:rsidP="00F96069">
      <w:pPr>
        <w:spacing w:line="500" w:lineRule="exact"/>
        <w:jc w:val="both"/>
        <w:rPr>
          <w:rFonts w:ascii="標楷體" w:eastAsia="標楷體" w:hAnsi="標楷體"/>
          <w:b/>
          <w:bCs/>
          <w:sz w:val="36"/>
          <w:szCs w:val="36"/>
        </w:rPr>
      </w:pPr>
      <w:r w:rsidRPr="006903F0">
        <w:rPr>
          <w:rFonts w:ascii="標楷體" w:eastAsia="標楷體" w:hAnsi="標楷體" w:hint="eastAsia"/>
          <w:b/>
          <w:bCs/>
          <w:sz w:val="36"/>
          <w:szCs w:val="36"/>
        </w:rPr>
        <w:t>什麼狀況下，需要專業協助？</w:t>
      </w:r>
    </w:p>
    <w:p w14:paraId="50F54A2F" w14:textId="74F8511B" w:rsidR="00CF251F" w:rsidRDefault="006903F0" w:rsidP="00F9606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96069" w:rsidRPr="00F96069">
        <w:rPr>
          <w:rFonts w:ascii="標楷體" w:eastAsia="標楷體" w:hAnsi="標楷體" w:hint="eastAsia"/>
          <w:sz w:val="28"/>
          <w:szCs w:val="28"/>
        </w:rPr>
        <w:t>多數人在事件發生後，通常會漸漸恢復常態，</w:t>
      </w:r>
      <w:r w:rsidR="00B23AA0" w:rsidRPr="00F96069">
        <w:rPr>
          <w:rFonts w:ascii="標楷體" w:eastAsia="標楷體" w:hAnsi="標楷體" w:hint="eastAsia"/>
          <w:sz w:val="28"/>
          <w:szCs w:val="28"/>
        </w:rPr>
        <w:t>不至</w:t>
      </w:r>
      <w:r w:rsidR="00F96069">
        <w:rPr>
          <w:rFonts w:ascii="標楷體" w:eastAsia="標楷體" w:hAnsi="標楷體" w:hint="eastAsia"/>
          <w:sz w:val="28"/>
          <w:szCs w:val="28"/>
        </w:rPr>
        <w:t>留下嚴重後遺症</w:t>
      </w:r>
      <w:r w:rsidR="00B23AA0" w:rsidRPr="00F96069">
        <w:rPr>
          <w:rFonts w:ascii="標楷體" w:eastAsia="標楷體" w:hAnsi="標楷體" w:hint="eastAsia"/>
          <w:sz w:val="28"/>
          <w:szCs w:val="28"/>
        </w:rPr>
        <w:t>，</w:t>
      </w:r>
      <w:r w:rsidR="00F96069">
        <w:rPr>
          <w:rFonts w:ascii="標楷體" w:eastAsia="標楷體" w:hAnsi="標楷體" w:hint="eastAsia"/>
          <w:sz w:val="28"/>
          <w:szCs w:val="28"/>
        </w:rPr>
        <w:t>影響生活、學習、工作或社交能力。甚至有些人會經一事</w:t>
      </w:r>
      <w:r w:rsidR="00CF251F">
        <w:rPr>
          <w:rFonts w:ascii="標楷體" w:eastAsia="標楷體" w:hAnsi="標楷體" w:hint="eastAsia"/>
          <w:sz w:val="28"/>
          <w:szCs w:val="28"/>
        </w:rPr>
        <w:t>、長一智，心理有所成長，學會新的適應技能和態度。</w:t>
      </w:r>
    </w:p>
    <w:p w14:paraId="1DFEFE06" w14:textId="4E542E7B" w:rsidR="00CF251F" w:rsidRDefault="00CF251F" w:rsidP="00F9606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不過</w:t>
      </w:r>
      <w:r w:rsidR="00B23AA0" w:rsidRPr="00F96069">
        <w:rPr>
          <w:rFonts w:ascii="標楷體" w:eastAsia="標楷體" w:hAnsi="標楷體" w:hint="eastAsia"/>
          <w:sz w:val="28"/>
          <w:szCs w:val="28"/>
        </w:rPr>
        <w:t>也有</w:t>
      </w:r>
      <w:r>
        <w:rPr>
          <w:rFonts w:ascii="標楷體" w:eastAsia="標楷體" w:hAnsi="標楷體" w:hint="eastAsia"/>
          <w:sz w:val="28"/>
          <w:szCs w:val="28"/>
        </w:rPr>
        <w:t>少數人可能留下後遺症</w:t>
      </w:r>
      <w:r w:rsidR="00B23AA0" w:rsidRPr="00F96069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影響生活好幾個月，甚至好幾年，這些「高關懷群」值得你我幫忙留意，適時轉介輔導老師或專</w:t>
      </w:r>
      <w:r w:rsidR="002838EC">
        <w:rPr>
          <w:rFonts w:ascii="標楷體" w:eastAsia="標楷體" w:hAnsi="標楷體" w:hint="eastAsia"/>
          <w:sz w:val="28"/>
          <w:szCs w:val="28"/>
        </w:rPr>
        <w:t>輔</w:t>
      </w:r>
      <w:r>
        <w:rPr>
          <w:rFonts w:ascii="標楷體" w:eastAsia="標楷體" w:hAnsi="標楷體" w:hint="eastAsia"/>
          <w:sz w:val="28"/>
          <w:szCs w:val="28"/>
        </w:rPr>
        <w:t>人員。</w:t>
      </w:r>
    </w:p>
    <w:p w14:paraId="4807ABB8" w14:textId="0E88111C" w:rsidR="00B23AA0" w:rsidRPr="00CF251F" w:rsidRDefault="00B23AA0" w:rsidP="00F96069">
      <w:pPr>
        <w:spacing w:line="5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F251F">
        <w:rPr>
          <w:rFonts w:ascii="標楷體" w:eastAsia="標楷體" w:hAnsi="標楷體" w:hint="eastAsia"/>
          <w:b/>
          <w:bCs/>
          <w:sz w:val="28"/>
          <w:szCs w:val="28"/>
        </w:rPr>
        <w:t>「高關懷群」可能會出現的情況包括：</w:t>
      </w:r>
    </w:p>
    <w:p w14:paraId="3FE69ED5" w14:textId="4C54FB31" w:rsidR="00CF251F" w:rsidRDefault="00CF251F" w:rsidP="00F9606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9C6D3C">
        <w:rPr>
          <w:rFonts w:ascii="標楷體" w:eastAsia="標楷體" w:hAnsi="標楷體" w:hint="eastAsia"/>
          <w:b/>
          <w:bCs/>
          <w:sz w:val="28"/>
          <w:szCs w:val="28"/>
        </w:rPr>
        <w:sym w:font="Wingdings" w:char="F0D8"/>
      </w:r>
      <w:r w:rsidR="002838EC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B23AA0" w:rsidRPr="00F96069"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sz w:val="28"/>
          <w:szCs w:val="28"/>
        </w:rPr>
        <w:t>《驚》</w:t>
      </w:r>
      <w:r w:rsidR="00B23AA0" w:rsidRPr="00F96069">
        <w:rPr>
          <w:rFonts w:ascii="標楷體" w:eastAsia="標楷體" w:hAnsi="標楷體" w:hint="eastAsia"/>
          <w:sz w:val="28"/>
          <w:szCs w:val="28"/>
        </w:rPr>
        <w:t>驗重現」、「逃避</w:t>
      </w:r>
      <w:r>
        <w:rPr>
          <w:rFonts w:ascii="標楷體" w:eastAsia="標楷體" w:hAnsi="標楷體" w:hint="eastAsia"/>
          <w:sz w:val="28"/>
          <w:szCs w:val="28"/>
        </w:rPr>
        <w:t>疏離</w:t>
      </w:r>
      <w:r w:rsidR="00B23AA0" w:rsidRPr="00F96069">
        <w:rPr>
          <w:rFonts w:ascii="標楷體" w:eastAsia="標楷體" w:hAnsi="標楷體" w:hint="eastAsia"/>
          <w:sz w:val="28"/>
          <w:szCs w:val="28"/>
        </w:rPr>
        <w:t>」、「神經</w:t>
      </w:r>
      <w:r>
        <w:rPr>
          <w:rFonts w:ascii="標楷體" w:eastAsia="標楷體" w:hAnsi="標楷體" w:hint="eastAsia"/>
          <w:sz w:val="28"/>
          <w:szCs w:val="28"/>
        </w:rPr>
        <w:t>過敏</w:t>
      </w:r>
      <w:r w:rsidR="00B23AA0" w:rsidRPr="00F96069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的反應可能</w:t>
      </w:r>
      <w:r w:rsidR="00B23AA0" w:rsidRPr="00F96069">
        <w:rPr>
          <w:rFonts w:ascii="標楷體" w:eastAsia="標楷體" w:hAnsi="標楷體" w:hint="eastAsia"/>
          <w:sz w:val="28"/>
          <w:szCs w:val="28"/>
        </w:rPr>
        <w:t>影響到生</w:t>
      </w:r>
    </w:p>
    <w:p w14:paraId="45398936" w14:textId="559FE9A3" w:rsidR="00B23AA0" w:rsidRPr="00F96069" w:rsidRDefault="002838EC" w:rsidP="00F9606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F251F">
        <w:rPr>
          <w:rFonts w:ascii="標楷體" w:eastAsia="標楷體" w:hAnsi="標楷體" w:hint="eastAsia"/>
          <w:sz w:val="28"/>
          <w:szCs w:val="28"/>
        </w:rPr>
        <w:t xml:space="preserve"> </w:t>
      </w:r>
      <w:r w:rsidR="00B23AA0" w:rsidRPr="00F96069">
        <w:rPr>
          <w:rFonts w:ascii="標楷體" w:eastAsia="標楷體" w:hAnsi="標楷體" w:hint="eastAsia"/>
          <w:sz w:val="28"/>
          <w:szCs w:val="28"/>
        </w:rPr>
        <w:t>活</w:t>
      </w:r>
      <w:r w:rsidR="00CF251F">
        <w:rPr>
          <w:rFonts w:ascii="標楷體" w:eastAsia="標楷體" w:hAnsi="標楷體" w:hint="eastAsia"/>
          <w:sz w:val="28"/>
          <w:szCs w:val="28"/>
        </w:rPr>
        <w:t>、學習</w:t>
      </w:r>
      <w:r w:rsidR="00B23AA0" w:rsidRPr="00F96069">
        <w:rPr>
          <w:rFonts w:ascii="標楷體" w:eastAsia="標楷體" w:hAnsi="標楷體" w:hint="eastAsia"/>
          <w:sz w:val="28"/>
          <w:szCs w:val="28"/>
        </w:rPr>
        <w:t>或工作</w:t>
      </w:r>
      <w:r w:rsidR="00CF251F">
        <w:rPr>
          <w:rFonts w:ascii="標楷體" w:eastAsia="標楷體" w:hAnsi="標楷體" w:hint="eastAsia"/>
          <w:sz w:val="28"/>
          <w:szCs w:val="28"/>
        </w:rPr>
        <w:t>，導致疑似「創傷後壓力症候群」</w:t>
      </w:r>
      <w:r w:rsidR="00B23AA0" w:rsidRPr="00F96069">
        <w:rPr>
          <w:rFonts w:ascii="標楷體" w:eastAsia="標楷體" w:hAnsi="標楷體" w:hint="eastAsia"/>
          <w:sz w:val="28"/>
          <w:szCs w:val="28"/>
        </w:rPr>
        <w:t>。</w:t>
      </w:r>
    </w:p>
    <w:p w14:paraId="0C00F6CC" w14:textId="71E61FDC" w:rsidR="009A6CAA" w:rsidRPr="009A6CAA" w:rsidRDefault="00CF251F" w:rsidP="00F9606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9A6CAA">
        <w:rPr>
          <w:rFonts w:ascii="標楷體" w:eastAsia="標楷體" w:hAnsi="標楷體" w:hint="eastAsia"/>
          <w:sz w:val="28"/>
          <w:szCs w:val="28"/>
        </w:rPr>
        <w:sym w:font="Wingdings" w:char="F0D8"/>
      </w:r>
      <w:r w:rsidR="002838EC">
        <w:rPr>
          <w:rFonts w:ascii="標楷體" w:eastAsia="標楷體" w:hAnsi="標楷體" w:hint="eastAsia"/>
          <w:sz w:val="28"/>
          <w:szCs w:val="28"/>
        </w:rPr>
        <w:t xml:space="preserve"> </w:t>
      </w:r>
      <w:r w:rsidR="009A6CAA" w:rsidRPr="009A6CAA">
        <w:rPr>
          <w:rFonts w:ascii="標楷體" w:eastAsia="標楷體" w:hAnsi="標楷體" w:hint="eastAsia"/>
          <w:sz w:val="28"/>
          <w:szCs w:val="28"/>
        </w:rPr>
        <w:t>重新經歷以前的傷痛</w:t>
      </w:r>
      <w:r w:rsidR="002838EC">
        <w:rPr>
          <w:rFonts w:ascii="標楷體" w:eastAsia="標楷體" w:hAnsi="標楷體" w:hint="eastAsia"/>
          <w:sz w:val="28"/>
          <w:szCs w:val="28"/>
        </w:rPr>
        <w:t>經</w:t>
      </w:r>
      <w:r w:rsidR="009A6CAA" w:rsidRPr="009A6CAA">
        <w:rPr>
          <w:rFonts w:ascii="標楷體" w:eastAsia="標楷體" w:hAnsi="標楷體" w:hint="eastAsia"/>
          <w:sz w:val="28"/>
          <w:szCs w:val="28"/>
        </w:rPr>
        <w:t>驗（f</w:t>
      </w:r>
      <w:r w:rsidR="009A6CAA" w:rsidRPr="009A6CAA">
        <w:rPr>
          <w:rFonts w:ascii="標楷體" w:eastAsia="標楷體" w:hAnsi="標楷體"/>
          <w:sz w:val="28"/>
          <w:szCs w:val="28"/>
        </w:rPr>
        <w:t>lashback</w:t>
      </w:r>
      <w:r w:rsidR="009A6CAA" w:rsidRPr="009A6CAA">
        <w:rPr>
          <w:rFonts w:ascii="標楷體" w:eastAsia="標楷體" w:hAnsi="標楷體" w:hint="eastAsia"/>
          <w:sz w:val="28"/>
          <w:szCs w:val="28"/>
        </w:rPr>
        <w:t>）。</w:t>
      </w:r>
    </w:p>
    <w:p w14:paraId="1D1F4459" w14:textId="20E78490" w:rsidR="009A6CAA" w:rsidRPr="009A6CAA" w:rsidRDefault="009A6CAA" w:rsidP="009A6CAA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9C6D3C">
        <w:rPr>
          <w:rFonts w:ascii="標楷體" w:eastAsia="標楷體" w:hAnsi="標楷體" w:hint="eastAsia"/>
          <w:b/>
          <w:bCs/>
          <w:sz w:val="28"/>
          <w:szCs w:val="28"/>
        </w:rPr>
        <w:sym w:font="Wingdings" w:char="F0D8"/>
      </w:r>
      <w:r w:rsidR="002838EC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9A6CAA">
        <w:rPr>
          <w:rFonts w:ascii="標楷體" w:eastAsia="標楷體" w:hAnsi="標楷體" w:hint="eastAsia"/>
          <w:sz w:val="28"/>
          <w:szCs w:val="28"/>
        </w:rPr>
        <w:t>經常睡不好，或長期失眠、作惡夢。</w:t>
      </w:r>
    </w:p>
    <w:p w14:paraId="619B4751" w14:textId="77777777" w:rsidR="002838EC" w:rsidRDefault="009A6CAA" w:rsidP="00F9606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9C6D3C">
        <w:rPr>
          <w:rFonts w:ascii="標楷體" w:eastAsia="標楷體" w:hAnsi="標楷體" w:hint="eastAsia"/>
          <w:b/>
          <w:bCs/>
          <w:sz w:val="28"/>
          <w:szCs w:val="28"/>
        </w:rPr>
        <w:sym w:font="Wingdings" w:char="F0D8"/>
      </w:r>
      <w:r w:rsidR="002838EC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B23AA0" w:rsidRPr="00F96069">
        <w:rPr>
          <w:rFonts w:ascii="標楷體" w:eastAsia="標楷體" w:hAnsi="標楷體" w:hint="eastAsia"/>
          <w:sz w:val="28"/>
          <w:szCs w:val="28"/>
        </w:rPr>
        <w:t>過度怨天尤人、</w:t>
      </w:r>
      <w:r>
        <w:rPr>
          <w:rFonts w:ascii="標楷體" w:eastAsia="標楷體" w:hAnsi="標楷體" w:hint="eastAsia"/>
          <w:sz w:val="28"/>
          <w:szCs w:val="28"/>
        </w:rPr>
        <w:t>激動、</w:t>
      </w:r>
      <w:r w:rsidR="00B23AA0" w:rsidRPr="00F96069">
        <w:rPr>
          <w:rFonts w:ascii="標楷體" w:eastAsia="標楷體" w:hAnsi="標楷體" w:hint="eastAsia"/>
          <w:sz w:val="28"/>
          <w:szCs w:val="28"/>
        </w:rPr>
        <w:t>憤</w:t>
      </w:r>
      <w:r>
        <w:rPr>
          <w:rFonts w:ascii="標楷體" w:eastAsia="標楷體" w:hAnsi="標楷體" w:hint="eastAsia"/>
          <w:sz w:val="28"/>
          <w:szCs w:val="28"/>
        </w:rPr>
        <w:t>怒</w:t>
      </w:r>
      <w:r w:rsidR="00B23AA0" w:rsidRPr="00F96069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不平、怨恨、</w:t>
      </w:r>
      <w:r w:rsidR="00B23AA0" w:rsidRPr="00F96069">
        <w:rPr>
          <w:rFonts w:ascii="標楷體" w:eastAsia="標楷體" w:hAnsi="標楷體" w:hint="eastAsia"/>
          <w:sz w:val="28"/>
          <w:szCs w:val="28"/>
        </w:rPr>
        <w:t>衝動，甚至威脅報復</w:t>
      </w:r>
    </w:p>
    <w:p w14:paraId="4B51BB67" w14:textId="0BBB4467" w:rsidR="00B23AA0" w:rsidRDefault="002838EC" w:rsidP="00F9606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23AA0" w:rsidRPr="00F96069">
        <w:rPr>
          <w:rFonts w:ascii="標楷體" w:eastAsia="標楷體" w:hAnsi="標楷體" w:hint="eastAsia"/>
          <w:sz w:val="28"/>
          <w:szCs w:val="28"/>
        </w:rPr>
        <w:t>他人。</w:t>
      </w:r>
    </w:p>
    <w:p w14:paraId="539F7756" w14:textId="2461392E" w:rsidR="009A6CAA" w:rsidRDefault="009A6CAA" w:rsidP="00F9606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9C6D3C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sym w:font="Wingdings" w:char="F0D8"/>
      </w:r>
      <w:r w:rsidR="002838EC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F96069">
        <w:rPr>
          <w:rFonts w:ascii="標楷體" w:eastAsia="標楷體" w:hAnsi="標楷體" w:hint="eastAsia"/>
          <w:sz w:val="28"/>
          <w:szCs w:val="28"/>
        </w:rPr>
        <w:t>過度羞愧、歉疚或自責，有強烈罪惡感，甚至</w:t>
      </w:r>
      <w:r>
        <w:rPr>
          <w:rFonts w:ascii="標楷體" w:eastAsia="標楷體" w:hAnsi="標楷體" w:hint="eastAsia"/>
          <w:sz w:val="28"/>
          <w:szCs w:val="28"/>
        </w:rPr>
        <w:t>想自殺謝罪</w:t>
      </w:r>
      <w:r w:rsidRPr="00F96069">
        <w:rPr>
          <w:rFonts w:ascii="標楷體" w:eastAsia="標楷體" w:hAnsi="標楷體" w:hint="eastAsia"/>
          <w:sz w:val="28"/>
          <w:szCs w:val="28"/>
        </w:rPr>
        <w:t>。</w:t>
      </w:r>
    </w:p>
    <w:p w14:paraId="2867FFF7" w14:textId="40DB4FBC" w:rsidR="009A6CAA" w:rsidRPr="00F96069" w:rsidRDefault="009A6CAA" w:rsidP="009A6CAA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9C6D3C">
        <w:rPr>
          <w:rFonts w:ascii="標楷體" w:eastAsia="標楷體" w:hAnsi="標楷體" w:hint="eastAsia"/>
          <w:b/>
          <w:bCs/>
          <w:sz w:val="28"/>
          <w:szCs w:val="28"/>
        </w:rPr>
        <w:sym w:font="Wingdings" w:char="F0D8"/>
      </w:r>
      <w:r w:rsidR="002838EC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F96069">
        <w:rPr>
          <w:rFonts w:ascii="標楷體" w:eastAsia="標楷體" w:hAnsi="標楷體" w:hint="eastAsia"/>
          <w:sz w:val="28"/>
          <w:szCs w:val="28"/>
        </w:rPr>
        <w:t>變得自暴自棄，自甘墮落，</w:t>
      </w:r>
      <w:r>
        <w:rPr>
          <w:rFonts w:ascii="標楷體" w:eastAsia="標楷體" w:hAnsi="標楷體" w:hint="eastAsia"/>
          <w:sz w:val="28"/>
          <w:szCs w:val="28"/>
        </w:rPr>
        <w:t>自我折磨或醉生夢死</w:t>
      </w:r>
      <w:r w:rsidRPr="00F96069">
        <w:rPr>
          <w:rFonts w:ascii="標楷體" w:eastAsia="標楷體" w:hAnsi="標楷體" w:hint="eastAsia"/>
          <w:sz w:val="28"/>
          <w:szCs w:val="28"/>
        </w:rPr>
        <w:t>。</w:t>
      </w:r>
    </w:p>
    <w:p w14:paraId="3D75E46F" w14:textId="77777777" w:rsidR="002838EC" w:rsidRDefault="009A6CAA" w:rsidP="00922B8D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9C6D3C">
        <w:rPr>
          <w:rFonts w:ascii="標楷體" w:eastAsia="標楷體" w:hAnsi="標楷體" w:hint="eastAsia"/>
          <w:b/>
          <w:bCs/>
          <w:sz w:val="28"/>
          <w:szCs w:val="28"/>
        </w:rPr>
        <w:sym w:font="Wingdings" w:char="F0D8"/>
      </w:r>
      <w:r w:rsidR="002838EC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922B8D" w:rsidRPr="009A6CAA">
        <w:rPr>
          <w:rFonts w:ascii="標楷體" w:eastAsia="標楷體" w:hAnsi="標楷體" w:hint="eastAsia"/>
          <w:sz w:val="28"/>
          <w:szCs w:val="28"/>
        </w:rPr>
        <w:t>一朝被蛇咬，十年怕草繩──衍生對某些人、事、物、時、地的「</w:t>
      </w:r>
      <w:r w:rsidR="00922B8D">
        <w:rPr>
          <w:rFonts w:ascii="標楷體" w:eastAsia="標楷體" w:hAnsi="標楷體" w:hint="eastAsia"/>
          <w:sz w:val="28"/>
          <w:szCs w:val="28"/>
        </w:rPr>
        <w:t>恐</w:t>
      </w:r>
    </w:p>
    <w:p w14:paraId="7103EC79" w14:textId="62A6172F" w:rsidR="00922B8D" w:rsidRPr="009A6CAA" w:rsidRDefault="002838EC" w:rsidP="00922B8D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22B8D">
        <w:rPr>
          <w:rFonts w:ascii="標楷體" w:eastAsia="標楷體" w:hAnsi="標楷體" w:hint="eastAsia"/>
          <w:sz w:val="28"/>
          <w:szCs w:val="28"/>
        </w:rPr>
        <w:t>懼感</w:t>
      </w:r>
      <w:r w:rsidR="00922B8D" w:rsidRPr="009A6CAA">
        <w:rPr>
          <w:rFonts w:ascii="標楷體" w:eastAsia="標楷體" w:hAnsi="標楷體" w:hint="eastAsia"/>
          <w:sz w:val="28"/>
          <w:szCs w:val="28"/>
        </w:rPr>
        <w:t>」。</w:t>
      </w:r>
    </w:p>
    <w:p w14:paraId="1338B25B" w14:textId="18D449BB" w:rsidR="00922B8D" w:rsidRPr="00F96069" w:rsidRDefault="009A6CAA" w:rsidP="00922B8D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9C6D3C">
        <w:rPr>
          <w:rFonts w:ascii="標楷體" w:eastAsia="標楷體" w:hAnsi="標楷體" w:hint="eastAsia"/>
          <w:b/>
          <w:bCs/>
          <w:sz w:val="28"/>
          <w:szCs w:val="28"/>
        </w:rPr>
        <w:sym w:font="Wingdings" w:char="F0D8"/>
      </w:r>
      <w:r w:rsidR="002838EC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922B8D" w:rsidRPr="00F96069">
        <w:rPr>
          <w:rFonts w:ascii="標楷體" w:eastAsia="標楷體" w:hAnsi="標楷體" w:hint="eastAsia"/>
          <w:sz w:val="28"/>
          <w:szCs w:val="28"/>
        </w:rPr>
        <w:t>變得</w:t>
      </w:r>
      <w:r w:rsidR="00922B8D">
        <w:rPr>
          <w:rFonts w:ascii="標楷體" w:eastAsia="標楷體" w:hAnsi="標楷體" w:hint="eastAsia"/>
          <w:sz w:val="28"/>
          <w:szCs w:val="28"/>
        </w:rPr>
        <w:t>冷漠壓抑，</w:t>
      </w:r>
      <w:r w:rsidR="00922B8D" w:rsidRPr="00F96069">
        <w:rPr>
          <w:rFonts w:ascii="標楷體" w:eastAsia="標楷體" w:hAnsi="標楷體" w:hint="eastAsia"/>
          <w:sz w:val="28"/>
          <w:szCs w:val="28"/>
        </w:rPr>
        <w:t>神情木然</w:t>
      </w:r>
      <w:r w:rsidR="00922B8D">
        <w:rPr>
          <w:rFonts w:ascii="標楷體" w:eastAsia="標楷體" w:hAnsi="標楷體" w:hint="eastAsia"/>
          <w:sz w:val="28"/>
          <w:szCs w:val="28"/>
        </w:rPr>
        <w:t>或</w:t>
      </w:r>
      <w:r w:rsidR="00922B8D" w:rsidRPr="00F96069">
        <w:rPr>
          <w:rFonts w:ascii="標楷體" w:eastAsia="標楷體" w:hAnsi="標楷體" w:hint="eastAsia"/>
          <w:sz w:val="28"/>
          <w:szCs w:val="28"/>
        </w:rPr>
        <w:t>精神恍惚，</w:t>
      </w:r>
      <w:r w:rsidR="00922B8D">
        <w:rPr>
          <w:rFonts w:ascii="標楷體" w:eastAsia="標楷體" w:hAnsi="標楷體" w:hint="eastAsia"/>
          <w:sz w:val="28"/>
          <w:szCs w:val="28"/>
        </w:rPr>
        <w:t>凡事逃避，甚至慣性失憶</w:t>
      </w:r>
      <w:r w:rsidR="00922B8D" w:rsidRPr="00F96069">
        <w:rPr>
          <w:rFonts w:ascii="標楷體" w:eastAsia="標楷體" w:hAnsi="標楷體" w:hint="eastAsia"/>
          <w:sz w:val="28"/>
          <w:szCs w:val="28"/>
        </w:rPr>
        <w:t>。</w:t>
      </w:r>
    </w:p>
    <w:p w14:paraId="7A2C55BB" w14:textId="77777777" w:rsidR="002838EC" w:rsidRDefault="009A6CAA" w:rsidP="00922B8D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9C6D3C">
        <w:rPr>
          <w:rFonts w:ascii="標楷體" w:eastAsia="標楷體" w:hAnsi="標楷體" w:hint="eastAsia"/>
          <w:b/>
          <w:bCs/>
          <w:sz w:val="28"/>
          <w:szCs w:val="28"/>
        </w:rPr>
        <w:sym w:font="Wingdings" w:char="F0D8"/>
      </w:r>
      <w:r w:rsidR="002838EC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922B8D" w:rsidRPr="00F96069">
        <w:rPr>
          <w:rFonts w:ascii="標楷體" w:eastAsia="標楷體" w:hAnsi="標楷體" w:hint="eastAsia"/>
          <w:sz w:val="28"/>
          <w:szCs w:val="28"/>
        </w:rPr>
        <w:t>對人性或自我失去信心，與人</w:t>
      </w:r>
      <w:r w:rsidR="00922B8D">
        <w:rPr>
          <w:rFonts w:ascii="標楷體" w:eastAsia="標楷體" w:hAnsi="標楷體" w:hint="eastAsia"/>
          <w:sz w:val="28"/>
          <w:szCs w:val="28"/>
        </w:rPr>
        <w:t>疏離，</w:t>
      </w:r>
      <w:r w:rsidR="00922B8D" w:rsidRPr="00F96069">
        <w:rPr>
          <w:rFonts w:ascii="標楷體" w:eastAsia="標楷體" w:hAnsi="標楷體" w:hint="eastAsia"/>
          <w:sz w:val="28"/>
          <w:szCs w:val="28"/>
        </w:rPr>
        <w:t>退縮孤立</w:t>
      </w:r>
      <w:r w:rsidR="00922B8D">
        <w:rPr>
          <w:rFonts w:ascii="標楷體" w:eastAsia="標楷體" w:hAnsi="標楷體" w:hint="eastAsia"/>
          <w:sz w:val="28"/>
          <w:szCs w:val="28"/>
        </w:rPr>
        <w:t>，躲進自己的世界</w:t>
      </w:r>
    </w:p>
    <w:p w14:paraId="6E47917E" w14:textId="34B17A13" w:rsidR="00922B8D" w:rsidRPr="00F96069" w:rsidRDefault="002838EC" w:rsidP="00922B8D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22B8D">
        <w:rPr>
          <w:rFonts w:ascii="標楷體" w:eastAsia="標楷體" w:hAnsi="標楷體" w:hint="eastAsia"/>
          <w:sz w:val="28"/>
          <w:szCs w:val="28"/>
        </w:rPr>
        <w:t>裡</w:t>
      </w:r>
      <w:r w:rsidR="00922B8D" w:rsidRPr="00F96069">
        <w:rPr>
          <w:rFonts w:ascii="標楷體" w:eastAsia="標楷體" w:hAnsi="標楷體" w:hint="eastAsia"/>
          <w:sz w:val="28"/>
          <w:szCs w:val="28"/>
        </w:rPr>
        <w:t>。</w:t>
      </w:r>
    </w:p>
    <w:p w14:paraId="6B4C19DA" w14:textId="17A4F250" w:rsidR="00922B8D" w:rsidRPr="009A6CAA" w:rsidRDefault="009A6CAA" w:rsidP="00922B8D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9C6D3C">
        <w:rPr>
          <w:rFonts w:ascii="標楷體" w:eastAsia="標楷體" w:hAnsi="標楷體" w:hint="eastAsia"/>
          <w:b/>
          <w:bCs/>
          <w:sz w:val="28"/>
          <w:szCs w:val="28"/>
        </w:rPr>
        <w:sym w:font="Wingdings" w:char="F0D8"/>
      </w:r>
      <w:r w:rsidR="002838EC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922B8D" w:rsidRPr="009A6CAA">
        <w:rPr>
          <w:rFonts w:ascii="標楷體" w:eastAsia="標楷體" w:hAnsi="標楷體" w:hint="eastAsia"/>
          <w:sz w:val="28"/>
          <w:szCs w:val="28"/>
        </w:rPr>
        <w:t>消沉喪志，蓬頭亂髮，</w:t>
      </w:r>
      <w:r w:rsidR="00922B8D">
        <w:rPr>
          <w:rFonts w:ascii="標楷體" w:eastAsia="標楷體" w:hAnsi="標楷體" w:hint="eastAsia"/>
          <w:sz w:val="28"/>
          <w:szCs w:val="28"/>
        </w:rPr>
        <w:t>樣貌</w:t>
      </w:r>
      <w:r w:rsidR="00922B8D" w:rsidRPr="009A6CAA">
        <w:rPr>
          <w:rFonts w:ascii="標楷體" w:eastAsia="標楷體" w:hAnsi="標楷體" w:hint="eastAsia"/>
          <w:sz w:val="28"/>
          <w:szCs w:val="28"/>
        </w:rPr>
        <w:t>憔悴，憂鬱</w:t>
      </w:r>
      <w:r w:rsidR="00922B8D">
        <w:rPr>
          <w:rFonts w:ascii="標楷體" w:eastAsia="標楷體" w:hAnsi="標楷體" w:hint="eastAsia"/>
          <w:sz w:val="28"/>
          <w:szCs w:val="28"/>
        </w:rPr>
        <w:t>傾向明顯</w:t>
      </w:r>
      <w:r w:rsidR="00922B8D" w:rsidRPr="009A6CAA">
        <w:rPr>
          <w:rFonts w:ascii="標楷體" w:eastAsia="標楷體" w:hAnsi="標楷體" w:hint="eastAsia"/>
          <w:sz w:val="28"/>
          <w:szCs w:val="28"/>
        </w:rPr>
        <w:t>。</w:t>
      </w:r>
    </w:p>
    <w:p w14:paraId="7785202F" w14:textId="2DF09E83" w:rsidR="00922B8D" w:rsidRPr="00922B8D" w:rsidRDefault="009A6CAA" w:rsidP="00F9606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922B8D">
        <w:rPr>
          <w:rFonts w:ascii="標楷體" w:eastAsia="標楷體" w:hAnsi="標楷體" w:hint="eastAsia"/>
          <w:sz w:val="28"/>
          <w:szCs w:val="28"/>
        </w:rPr>
        <w:sym w:font="Wingdings" w:char="F0D8"/>
      </w:r>
      <w:r w:rsidR="002838EC">
        <w:rPr>
          <w:rFonts w:ascii="標楷體" w:eastAsia="標楷體" w:hAnsi="標楷體" w:hint="eastAsia"/>
          <w:sz w:val="28"/>
          <w:szCs w:val="28"/>
        </w:rPr>
        <w:t xml:space="preserve"> </w:t>
      </w:r>
      <w:r w:rsidR="00922B8D" w:rsidRPr="00922B8D">
        <w:rPr>
          <w:rFonts w:ascii="標楷體" w:eastAsia="標楷體" w:hAnsi="標楷體" w:hint="eastAsia"/>
          <w:sz w:val="28"/>
          <w:szCs w:val="28"/>
        </w:rPr>
        <w:t>萬念俱灰，想走上絕路，一死了之。</w:t>
      </w:r>
    </w:p>
    <w:p w14:paraId="689ED293" w14:textId="02FDCAF4" w:rsidR="00922B8D" w:rsidRPr="009A6CAA" w:rsidRDefault="009A6CAA" w:rsidP="00922B8D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922B8D">
        <w:rPr>
          <w:rFonts w:ascii="標楷體" w:eastAsia="標楷體" w:hAnsi="標楷體" w:hint="eastAsia"/>
          <w:sz w:val="28"/>
          <w:szCs w:val="28"/>
        </w:rPr>
        <w:sym w:font="Wingdings" w:char="F0D8"/>
      </w:r>
      <w:r w:rsidR="002838EC">
        <w:rPr>
          <w:rFonts w:ascii="標楷體" w:eastAsia="標楷體" w:hAnsi="標楷體" w:hint="eastAsia"/>
          <w:sz w:val="28"/>
          <w:szCs w:val="28"/>
        </w:rPr>
        <w:t xml:space="preserve"> </w:t>
      </w:r>
      <w:r w:rsidR="00922B8D" w:rsidRPr="009A6CAA">
        <w:rPr>
          <w:rFonts w:ascii="標楷體" w:eastAsia="標楷體" w:hAnsi="標楷體" w:hint="eastAsia"/>
          <w:sz w:val="28"/>
          <w:szCs w:val="28"/>
        </w:rPr>
        <w:t>變得緊張兮兮、杞人憂天，凡事戒慎恐懼，疑似「廣泛性焦慮症」。</w:t>
      </w:r>
    </w:p>
    <w:p w14:paraId="1B4025E2" w14:textId="5D5FB16E" w:rsidR="00922B8D" w:rsidRDefault="009A6CAA" w:rsidP="00F9606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922B8D">
        <w:rPr>
          <w:rFonts w:ascii="標楷體" w:eastAsia="標楷體" w:hAnsi="標楷體" w:hint="eastAsia"/>
          <w:sz w:val="28"/>
          <w:szCs w:val="28"/>
        </w:rPr>
        <w:sym w:font="Wingdings" w:char="F0D8"/>
      </w:r>
      <w:r w:rsidR="002838EC">
        <w:rPr>
          <w:rFonts w:ascii="標楷體" w:eastAsia="標楷體" w:hAnsi="標楷體" w:hint="eastAsia"/>
          <w:sz w:val="28"/>
          <w:szCs w:val="28"/>
        </w:rPr>
        <w:t xml:space="preserve"> </w:t>
      </w:r>
      <w:r w:rsidR="00922B8D" w:rsidRPr="009A6CAA">
        <w:rPr>
          <w:rFonts w:ascii="標楷體" w:eastAsia="標楷體" w:hAnsi="標楷體" w:hint="eastAsia"/>
          <w:sz w:val="28"/>
          <w:szCs w:val="28"/>
        </w:rPr>
        <w:t>忽然呼吸不過來，害怕窒息或昏倒，換氣過度或恐慌發作。</w:t>
      </w:r>
    </w:p>
    <w:p w14:paraId="1BA04368" w14:textId="3B26AB0C" w:rsidR="00922B8D" w:rsidRPr="00F96069" w:rsidRDefault="009A6CAA" w:rsidP="00922B8D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922B8D">
        <w:rPr>
          <w:rFonts w:ascii="標楷體" w:eastAsia="標楷體" w:hAnsi="標楷體" w:hint="eastAsia"/>
          <w:sz w:val="28"/>
          <w:szCs w:val="28"/>
        </w:rPr>
        <w:sym w:font="Wingdings" w:char="F0D8"/>
      </w:r>
      <w:r w:rsidR="002838EC">
        <w:rPr>
          <w:rFonts w:ascii="標楷體" w:eastAsia="標楷體" w:hAnsi="標楷體" w:hint="eastAsia"/>
          <w:sz w:val="28"/>
          <w:szCs w:val="28"/>
        </w:rPr>
        <w:t xml:space="preserve"> </w:t>
      </w:r>
      <w:r w:rsidR="00922B8D" w:rsidRPr="00F96069">
        <w:rPr>
          <w:rFonts w:ascii="標楷體" w:eastAsia="標楷體" w:hAnsi="標楷體" w:hint="eastAsia"/>
          <w:sz w:val="28"/>
          <w:szCs w:val="28"/>
        </w:rPr>
        <w:t>為了麻醉自己，濫用藥物</w:t>
      </w:r>
      <w:r w:rsidR="008025AE">
        <w:rPr>
          <w:rFonts w:ascii="標楷體" w:eastAsia="標楷體" w:hAnsi="標楷體" w:hint="eastAsia"/>
          <w:sz w:val="28"/>
          <w:szCs w:val="28"/>
        </w:rPr>
        <w:t>、</w:t>
      </w:r>
      <w:r w:rsidR="00922B8D" w:rsidRPr="00F96069">
        <w:rPr>
          <w:rFonts w:ascii="標楷體" w:eastAsia="標楷體" w:hAnsi="標楷體" w:hint="eastAsia"/>
          <w:sz w:val="28"/>
          <w:szCs w:val="28"/>
        </w:rPr>
        <w:t>借酒澆愁，</w:t>
      </w:r>
      <w:r w:rsidR="008025AE">
        <w:rPr>
          <w:rFonts w:ascii="標楷體" w:eastAsia="標楷體" w:hAnsi="標楷體" w:hint="eastAsia"/>
          <w:sz w:val="28"/>
          <w:szCs w:val="28"/>
        </w:rPr>
        <w:t>或對網路、性愛等沉迷</w:t>
      </w:r>
      <w:r w:rsidR="00922B8D" w:rsidRPr="00F96069">
        <w:rPr>
          <w:rFonts w:ascii="標楷體" w:eastAsia="標楷體" w:hAnsi="標楷體" w:hint="eastAsia"/>
          <w:sz w:val="28"/>
          <w:szCs w:val="28"/>
        </w:rPr>
        <w:t>。</w:t>
      </w:r>
    </w:p>
    <w:p w14:paraId="677B705C" w14:textId="557CACEC" w:rsidR="008025AE" w:rsidRDefault="009A6CAA" w:rsidP="00F9606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922B8D">
        <w:rPr>
          <w:rFonts w:ascii="標楷體" w:eastAsia="標楷體" w:hAnsi="標楷體" w:hint="eastAsia"/>
          <w:sz w:val="28"/>
          <w:szCs w:val="28"/>
        </w:rPr>
        <w:sym w:font="Wingdings" w:char="F0D8"/>
      </w:r>
      <w:r w:rsidR="002838EC">
        <w:rPr>
          <w:rFonts w:ascii="標楷體" w:eastAsia="標楷體" w:hAnsi="標楷體" w:hint="eastAsia"/>
          <w:sz w:val="28"/>
          <w:szCs w:val="28"/>
        </w:rPr>
        <w:t xml:space="preserve"> </w:t>
      </w:r>
      <w:r w:rsidR="008025AE">
        <w:rPr>
          <w:rFonts w:ascii="標楷體" w:eastAsia="標楷體" w:hAnsi="標楷體" w:hint="eastAsia"/>
          <w:sz w:val="28"/>
          <w:szCs w:val="28"/>
        </w:rPr>
        <w:t>衍生暴力衝突或虐待他人。</w:t>
      </w:r>
    </w:p>
    <w:p w14:paraId="198F2FA5" w14:textId="2B02B11A" w:rsidR="00B23AA0" w:rsidRPr="008025AE" w:rsidRDefault="009A6CAA" w:rsidP="008025AE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025AE">
        <w:rPr>
          <w:rFonts w:ascii="標楷體" w:eastAsia="標楷體" w:hAnsi="標楷體" w:hint="eastAsia"/>
          <w:sz w:val="28"/>
          <w:szCs w:val="28"/>
        </w:rPr>
        <w:sym w:font="Wingdings" w:char="F0D8"/>
      </w:r>
      <w:r w:rsidR="002838EC">
        <w:rPr>
          <w:rFonts w:ascii="標楷體" w:eastAsia="標楷體" w:hAnsi="標楷體" w:hint="eastAsia"/>
          <w:sz w:val="28"/>
          <w:szCs w:val="28"/>
        </w:rPr>
        <w:t xml:space="preserve"> </w:t>
      </w:r>
      <w:r w:rsidR="00B23AA0" w:rsidRPr="008025AE">
        <w:rPr>
          <w:rFonts w:ascii="標楷體" w:eastAsia="標楷體" w:hAnsi="標楷體" w:hint="eastAsia"/>
          <w:sz w:val="28"/>
          <w:szCs w:val="28"/>
        </w:rPr>
        <w:t>過度理性好強，壓抑情緒，或變成工作狂</w:t>
      </w:r>
      <w:r w:rsidR="008025AE" w:rsidRPr="008025AE">
        <w:rPr>
          <w:rFonts w:ascii="標楷體" w:eastAsia="標楷體" w:hAnsi="標楷體" w:hint="eastAsia"/>
          <w:sz w:val="28"/>
          <w:szCs w:val="28"/>
        </w:rPr>
        <w:t>導致</w:t>
      </w:r>
      <w:r w:rsidR="00B23AA0" w:rsidRPr="008025AE">
        <w:rPr>
          <w:rFonts w:ascii="標楷體" w:eastAsia="標楷體" w:hAnsi="標楷體" w:hint="eastAsia"/>
          <w:sz w:val="28"/>
          <w:szCs w:val="28"/>
        </w:rPr>
        <w:t>常生病或生氣。</w:t>
      </w:r>
    </w:p>
    <w:p w14:paraId="0107F895" w14:textId="50F1D287" w:rsidR="00B23AA0" w:rsidRPr="008025AE" w:rsidRDefault="00B23AA0" w:rsidP="008025AE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025AE">
        <w:rPr>
          <w:rFonts w:ascii="標楷體" w:eastAsia="標楷體" w:hAnsi="標楷體" w:hint="eastAsia"/>
          <w:sz w:val="28"/>
          <w:szCs w:val="28"/>
        </w:rPr>
        <w:t xml:space="preserve">    假如你注意</w:t>
      </w:r>
      <w:r w:rsidR="008025AE">
        <w:rPr>
          <w:rFonts w:ascii="標楷體" w:eastAsia="標楷體" w:hAnsi="標楷體" w:hint="eastAsia"/>
          <w:sz w:val="28"/>
          <w:szCs w:val="28"/>
        </w:rPr>
        <w:t>到</w:t>
      </w:r>
      <w:r w:rsidRPr="008025AE">
        <w:rPr>
          <w:rFonts w:ascii="標楷體" w:eastAsia="標楷體" w:hAnsi="標楷體" w:hint="eastAsia"/>
          <w:sz w:val="28"/>
          <w:szCs w:val="28"/>
        </w:rPr>
        <w:t>自己或身邊的朋友出現以上的狀況已經超過好幾個星期，</w:t>
      </w:r>
      <w:r w:rsidR="008025AE">
        <w:rPr>
          <w:rFonts w:ascii="標楷體" w:eastAsia="標楷體" w:hAnsi="標楷體" w:hint="eastAsia"/>
          <w:sz w:val="28"/>
          <w:szCs w:val="28"/>
        </w:rPr>
        <w:t>且已</w:t>
      </w:r>
      <w:r w:rsidRPr="008025AE">
        <w:rPr>
          <w:rFonts w:ascii="標楷體" w:eastAsia="標楷體" w:hAnsi="標楷體" w:hint="eastAsia"/>
          <w:sz w:val="28"/>
          <w:szCs w:val="28"/>
        </w:rPr>
        <w:t>影響了生活</w:t>
      </w:r>
      <w:r w:rsidR="008025AE">
        <w:rPr>
          <w:rFonts w:ascii="標楷體" w:eastAsia="標楷體" w:hAnsi="標楷體" w:hint="eastAsia"/>
          <w:sz w:val="28"/>
          <w:szCs w:val="28"/>
        </w:rPr>
        <w:t>、學習或工作</w:t>
      </w:r>
      <w:r w:rsidRPr="008025AE">
        <w:rPr>
          <w:rFonts w:ascii="標楷體" w:eastAsia="標楷體" w:hAnsi="標楷體" w:hint="eastAsia"/>
          <w:sz w:val="28"/>
          <w:szCs w:val="28"/>
        </w:rPr>
        <w:t>，</w:t>
      </w:r>
      <w:r w:rsidR="008025AE">
        <w:rPr>
          <w:rFonts w:ascii="標楷體" w:eastAsia="標楷體" w:hAnsi="標楷體" w:hint="eastAsia"/>
          <w:sz w:val="28"/>
          <w:szCs w:val="28"/>
        </w:rPr>
        <w:t>建議與家人和信任對象反映</w:t>
      </w:r>
      <w:r w:rsidRPr="008025AE">
        <w:rPr>
          <w:rFonts w:ascii="標楷體" w:eastAsia="標楷體" w:hAnsi="標楷體" w:hint="eastAsia"/>
          <w:sz w:val="28"/>
          <w:szCs w:val="28"/>
        </w:rPr>
        <w:t>，</w:t>
      </w:r>
      <w:r w:rsidR="008025AE">
        <w:rPr>
          <w:rFonts w:ascii="標楷體" w:eastAsia="標楷體" w:hAnsi="標楷體" w:hint="eastAsia"/>
          <w:sz w:val="28"/>
          <w:szCs w:val="28"/>
        </w:rPr>
        <w:t>也可尋求</w:t>
      </w:r>
      <w:r w:rsidRPr="008025AE">
        <w:rPr>
          <w:rFonts w:ascii="標楷體" w:eastAsia="標楷體" w:hAnsi="標楷體" w:hint="eastAsia"/>
          <w:sz w:val="28"/>
          <w:szCs w:val="28"/>
        </w:rPr>
        <w:t>輔導處(室)</w:t>
      </w:r>
      <w:r w:rsidR="008025AE">
        <w:rPr>
          <w:rFonts w:ascii="標楷體" w:eastAsia="標楷體" w:hAnsi="標楷體" w:hint="eastAsia"/>
          <w:sz w:val="28"/>
          <w:szCs w:val="28"/>
        </w:rPr>
        <w:t>、心理諮商資源協助。</w:t>
      </w:r>
    </w:p>
    <w:p w14:paraId="29D81484" w14:textId="68266BEB" w:rsidR="00B23AA0" w:rsidRDefault="00B23AA0" w:rsidP="008025AE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506FF46" w14:textId="21C78FF1" w:rsidR="008025AE" w:rsidRPr="00BC518D" w:rsidRDefault="008025AE" w:rsidP="00625584">
      <w:pPr>
        <w:spacing w:line="700" w:lineRule="exact"/>
        <w:rPr>
          <w:rFonts w:ascii="標楷體" w:eastAsia="標楷體" w:hAnsi="標楷體"/>
          <w:b/>
          <w:bCs/>
          <w:sz w:val="28"/>
          <w:szCs w:val="28"/>
        </w:rPr>
      </w:pPr>
      <w:r w:rsidRPr="00BC518D">
        <w:rPr>
          <w:rFonts w:ascii="標楷體" w:eastAsia="標楷體" w:hAnsi="標楷體" w:hint="eastAsia"/>
          <w:b/>
          <w:bCs/>
          <w:sz w:val="28"/>
          <w:szCs w:val="28"/>
        </w:rPr>
        <w:t>學校：          輔導處（室）聯絡人：       電話：</w:t>
      </w:r>
    </w:p>
    <w:p w14:paraId="02684695" w14:textId="7F897946" w:rsidR="00B23AA0" w:rsidRDefault="008025AE" w:rsidP="0028479C">
      <w:pPr>
        <w:spacing w:line="700" w:lineRule="exact"/>
      </w:pPr>
      <w:r w:rsidRPr="00BC518D">
        <w:rPr>
          <w:rFonts w:ascii="標楷體" w:eastAsia="標楷體" w:hAnsi="標楷體" w:hint="eastAsia"/>
          <w:b/>
          <w:bCs/>
          <w:sz w:val="28"/>
          <w:szCs w:val="28"/>
        </w:rPr>
        <w:t>時間：週一至週五08：00–17：00             年  月  日</w:t>
      </w:r>
    </w:p>
    <w:sectPr w:rsidR="00B23A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785C7" w14:textId="77777777" w:rsidR="007C2BD0" w:rsidRDefault="007C2BD0" w:rsidP="00662D0C">
      <w:r>
        <w:separator/>
      </w:r>
    </w:p>
  </w:endnote>
  <w:endnote w:type="continuationSeparator" w:id="0">
    <w:p w14:paraId="31205494" w14:textId="77777777" w:rsidR="007C2BD0" w:rsidRDefault="007C2BD0" w:rsidP="0066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E7DC4" w14:textId="77777777" w:rsidR="007C2BD0" w:rsidRDefault="007C2BD0" w:rsidP="00662D0C">
      <w:r>
        <w:separator/>
      </w:r>
    </w:p>
  </w:footnote>
  <w:footnote w:type="continuationSeparator" w:id="0">
    <w:p w14:paraId="4EAE9E3A" w14:textId="77777777" w:rsidR="007C2BD0" w:rsidRDefault="007C2BD0" w:rsidP="00662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7FEC"/>
    <w:multiLevelType w:val="hybridMultilevel"/>
    <w:tmpl w:val="7F901D40"/>
    <w:lvl w:ilvl="0" w:tplc="2862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F55108"/>
    <w:multiLevelType w:val="hybridMultilevel"/>
    <w:tmpl w:val="2910BAE2"/>
    <w:lvl w:ilvl="0" w:tplc="DEB20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DD711A"/>
    <w:multiLevelType w:val="hybridMultilevel"/>
    <w:tmpl w:val="981AB37E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42201645"/>
    <w:multiLevelType w:val="hybridMultilevel"/>
    <w:tmpl w:val="48D8051E"/>
    <w:lvl w:ilvl="0" w:tplc="FD147E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13042B"/>
    <w:multiLevelType w:val="hybridMultilevel"/>
    <w:tmpl w:val="583E9E84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B854E8DE">
      <w:start w:val="1"/>
      <w:numFmt w:val="taiwaneseCountingThousand"/>
      <w:lvlText w:val="%3、"/>
      <w:lvlJc w:val="left"/>
      <w:pPr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52D46856"/>
    <w:multiLevelType w:val="hybridMultilevel"/>
    <w:tmpl w:val="16DAFDC6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52BA1592">
      <w:start w:val="3"/>
      <w:numFmt w:val="taiwaneseCountingThousand"/>
      <w:lvlText w:val="%3、"/>
      <w:lvlJc w:val="left"/>
      <w:pPr>
        <w:ind w:left="216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57077422"/>
    <w:multiLevelType w:val="hybridMultilevel"/>
    <w:tmpl w:val="3CE6CEA8"/>
    <w:lvl w:ilvl="0" w:tplc="54D623C2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82B28D2"/>
    <w:multiLevelType w:val="hybridMultilevel"/>
    <w:tmpl w:val="9B88178C"/>
    <w:lvl w:ilvl="0" w:tplc="DCF65352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AB45804"/>
    <w:multiLevelType w:val="hybridMultilevel"/>
    <w:tmpl w:val="8CE84CEC"/>
    <w:lvl w:ilvl="0" w:tplc="6F64EDD4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748C6B80"/>
    <w:multiLevelType w:val="hybridMultilevel"/>
    <w:tmpl w:val="7062017E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859078DC">
      <w:start w:val="1"/>
      <w:numFmt w:val="decimal"/>
      <w:lvlText w:val="%3."/>
      <w:lvlJc w:val="left"/>
      <w:pPr>
        <w:ind w:left="1800" w:hanging="360"/>
      </w:pPr>
      <w:rPr>
        <w:rFonts w:ascii="新細明體" w:eastAsia="新細明體" w:hAnsi="新細明體" w:hint="default"/>
        <w:b w:val="0"/>
        <w:color w:val="000000"/>
        <w:sz w:val="24"/>
      </w:rPr>
    </w:lvl>
    <w:lvl w:ilvl="3" w:tplc="B84011E4">
      <w:start w:val="4"/>
      <w:numFmt w:val="taiwaneseCountingThousand"/>
      <w:lvlText w:val="%4、"/>
      <w:lvlJc w:val="left"/>
      <w:pPr>
        <w:ind w:left="2640" w:hanging="720"/>
      </w:pPr>
      <w:rPr>
        <w:rFonts w:hint="default"/>
        <w:b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7C1757AF"/>
    <w:multiLevelType w:val="hybridMultilevel"/>
    <w:tmpl w:val="775A4BC4"/>
    <w:lvl w:ilvl="0" w:tplc="8D0ED4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num w:numId="1" w16cid:durableId="1914660121">
    <w:abstractNumId w:val="0"/>
  </w:num>
  <w:num w:numId="2" w16cid:durableId="1822964208">
    <w:abstractNumId w:val="1"/>
  </w:num>
  <w:num w:numId="3" w16cid:durableId="1154640645">
    <w:abstractNumId w:val="7"/>
  </w:num>
  <w:num w:numId="4" w16cid:durableId="1002316165">
    <w:abstractNumId w:val="6"/>
  </w:num>
  <w:num w:numId="5" w16cid:durableId="1457915191">
    <w:abstractNumId w:val="10"/>
  </w:num>
  <w:num w:numId="6" w16cid:durableId="149829445">
    <w:abstractNumId w:val="3"/>
  </w:num>
  <w:num w:numId="7" w16cid:durableId="2021463542">
    <w:abstractNumId w:val="8"/>
  </w:num>
  <w:num w:numId="8" w16cid:durableId="514030881">
    <w:abstractNumId w:val="4"/>
  </w:num>
  <w:num w:numId="9" w16cid:durableId="626007839">
    <w:abstractNumId w:val="5"/>
  </w:num>
  <w:num w:numId="10" w16cid:durableId="540097370">
    <w:abstractNumId w:val="9"/>
  </w:num>
  <w:num w:numId="11" w16cid:durableId="841823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224"/>
    <w:rsid w:val="00084982"/>
    <w:rsid w:val="00086995"/>
    <w:rsid w:val="00093994"/>
    <w:rsid w:val="000D297F"/>
    <w:rsid w:val="001316E1"/>
    <w:rsid w:val="00134D24"/>
    <w:rsid w:val="00181917"/>
    <w:rsid w:val="001F5430"/>
    <w:rsid w:val="00213175"/>
    <w:rsid w:val="002838EC"/>
    <w:rsid w:val="0028479C"/>
    <w:rsid w:val="002E02D5"/>
    <w:rsid w:val="002E5B65"/>
    <w:rsid w:val="0030665C"/>
    <w:rsid w:val="00307294"/>
    <w:rsid w:val="0034364B"/>
    <w:rsid w:val="003A0A71"/>
    <w:rsid w:val="004022B2"/>
    <w:rsid w:val="004A5224"/>
    <w:rsid w:val="005209F5"/>
    <w:rsid w:val="00524F85"/>
    <w:rsid w:val="0059746E"/>
    <w:rsid w:val="005E3AF5"/>
    <w:rsid w:val="00625584"/>
    <w:rsid w:val="00654D3F"/>
    <w:rsid w:val="00662D0C"/>
    <w:rsid w:val="006903F0"/>
    <w:rsid w:val="00693F04"/>
    <w:rsid w:val="006B0E23"/>
    <w:rsid w:val="00731E3A"/>
    <w:rsid w:val="007B61D6"/>
    <w:rsid w:val="007C2BD0"/>
    <w:rsid w:val="007D5E3F"/>
    <w:rsid w:val="008025AE"/>
    <w:rsid w:val="00896F92"/>
    <w:rsid w:val="0090103B"/>
    <w:rsid w:val="00922B8D"/>
    <w:rsid w:val="00924BA9"/>
    <w:rsid w:val="009A6CAA"/>
    <w:rsid w:val="009C6D3C"/>
    <w:rsid w:val="009D0825"/>
    <w:rsid w:val="009E762B"/>
    <w:rsid w:val="009F6EC2"/>
    <w:rsid w:val="00A817F8"/>
    <w:rsid w:val="00AD4DBF"/>
    <w:rsid w:val="00B23AA0"/>
    <w:rsid w:val="00BB793D"/>
    <w:rsid w:val="00BB7BE4"/>
    <w:rsid w:val="00BC518D"/>
    <w:rsid w:val="00BE3841"/>
    <w:rsid w:val="00BF12AE"/>
    <w:rsid w:val="00C466E3"/>
    <w:rsid w:val="00C65387"/>
    <w:rsid w:val="00CF251F"/>
    <w:rsid w:val="00D1130A"/>
    <w:rsid w:val="00D75A8F"/>
    <w:rsid w:val="00DA1B5D"/>
    <w:rsid w:val="00E11EA8"/>
    <w:rsid w:val="00E71AFF"/>
    <w:rsid w:val="00ED7093"/>
    <w:rsid w:val="00F00428"/>
    <w:rsid w:val="00F22FFC"/>
    <w:rsid w:val="00F96069"/>
    <w:rsid w:val="00FB74C6"/>
    <w:rsid w:val="00FC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1B9A3"/>
  <w15:chartTrackingRefBased/>
  <w15:docId w15:val="{0361D93D-0CEA-44BF-85E6-DD9D14B4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A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2D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2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2D0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06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0665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D4DB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3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EH091</cp:lastModifiedBy>
  <cp:revision>19</cp:revision>
  <cp:lastPrinted>2022-04-26T02:05:00Z</cp:lastPrinted>
  <dcterms:created xsi:type="dcterms:W3CDTF">2022-02-23T00:33:00Z</dcterms:created>
  <dcterms:modified xsi:type="dcterms:W3CDTF">2022-09-19T03:19:00Z</dcterms:modified>
</cp:coreProperties>
</file>